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1736FAA2" w:rsidR="00427A2F" w:rsidRPr="008C1953" w:rsidRDefault="00427A2F" w:rsidP="00427A2F">
      <w:pPr>
        <w:pStyle w:val="CoverTitle"/>
        <w:pBdr>
          <w:bottom w:val="none" w:sz="0" w:space="0" w:color="auto"/>
        </w:pBdr>
        <w:ind w:left="0"/>
        <w:jc w:val="center"/>
        <w:rPr>
          <w:color w:val="1F4E79" w:themeColor="accent5" w:themeShade="80"/>
          <w:sz w:val="40"/>
          <w:szCs w:val="40"/>
        </w:rPr>
      </w:pPr>
      <w:bookmarkStart w:id="0" w:name="_Hlk49416763"/>
      <w:r w:rsidRPr="008C1953">
        <w:rPr>
          <w:b/>
          <w:bCs/>
          <w:color w:val="1F4E79" w:themeColor="accent5" w:themeShade="80"/>
          <w:sz w:val="40"/>
          <w:szCs w:val="40"/>
          <w:highlight w:val="lightGray"/>
        </w:rPr>
        <w:t xml:space="preserve">Name of </w:t>
      </w:r>
      <w:r w:rsidR="006C134A" w:rsidRPr="008C1953">
        <w:rPr>
          <w:b/>
          <w:bCs/>
          <w:color w:val="1F4E79" w:themeColor="accent5" w:themeShade="80"/>
          <w:sz w:val="40"/>
          <w:szCs w:val="40"/>
          <w:highlight w:val="lightGray"/>
        </w:rPr>
        <w:t>Organization</w:t>
      </w:r>
    </w:p>
    <w:p w14:paraId="1C1FD903" w14:textId="77777777" w:rsidR="00427A2F" w:rsidRPr="008C1953" w:rsidRDefault="00427A2F" w:rsidP="00427A2F">
      <w:pPr>
        <w:pStyle w:val="CoverDate"/>
        <w:ind w:left="0"/>
        <w:jc w:val="center"/>
        <w:rPr>
          <w:rFonts w:ascii="Century Gothic" w:hAnsi="Century Gothic"/>
          <w:color w:val="1F4E79" w:themeColor="accent5" w:themeShade="80"/>
        </w:rPr>
      </w:pPr>
    </w:p>
    <w:p w14:paraId="584EA44E" w14:textId="77777777" w:rsidR="005B74E8" w:rsidRDefault="0025170A"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 xml:space="preserve">Disaster Recovery </w:t>
      </w:r>
    </w:p>
    <w:p w14:paraId="0CD5060F" w14:textId="159AF8A8" w:rsidR="00427A2F" w:rsidRPr="008C1953" w:rsidRDefault="001855EB" w:rsidP="00427A2F">
      <w:pPr>
        <w:pStyle w:val="CoverDate"/>
        <w:ind w:left="0"/>
        <w:jc w:val="center"/>
        <w:rPr>
          <w:rFonts w:ascii="Century Gothic" w:hAnsi="Century Gothic"/>
          <w:b/>
          <w:color w:val="1F4E79" w:themeColor="accent5" w:themeShade="80"/>
          <w:sz w:val="72"/>
          <w:szCs w:val="72"/>
        </w:rPr>
      </w:pPr>
      <w:r>
        <w:rPr>
          <w:rFonts w:ascii="Century Gothic" w:hAnsi="Century Gothic"/>
          <w:b/>
          <w:color w:val="1F4E79" w:themeColor="accent5" w:themeShade="80"/>
          <w:sz w:val="72"/>
          <w:szCs w:val="72"/>
        </w:rPr>
        <w:t>Exercise Evaluation</w:t>
      </w:r>
    </w:p>
    <w:p w14:paraId="1FD31FFE" w14:textId="72A56D8B" w:rsidR="00427A2F" w:rsidRPr="008C1953" w:rsidRDefault="000A5C6A" w:rsidP="004E275A">
      <w:pPr>
        <w:pStyle w:val="CoverDate"/>
        <w:spacing w:before="360"/>
        <w:ind w:left="0"/>
        <w:jc w:val="center"/>
        <w:rPr>
          <w:rFonts w:ascii="Century Gothic" w:hAnsi="Century Gothic"/>
          <w:color w:val="00456B"/>
          <w:sz w:val="40"/>
          <w:szCs w:val="40"/>
        </w:rPr>
      </w:pPr>
      <w:r>
        <w:rPr>
          <w:rFonts w:ascii="Century Gothic" w:hAnsi="Century Gothic"/>
          <w:color w:val="1F4E79" w:themeColor="accent5" w:themeShade="80"/>
          <w:sz w:val="40"/>
          <w:szCs w:val="40"/>
        </w:rPr>
        <w:t>Dec</w:t>
      </w:r>
      <w:r w:rsidR="0032203D">
        <w:rPr>
          <w:rFonts w:ascii="Century Gothic" w:hAnsi="Century Gothic"/>
          <w:color w:val="1F4E79" w:themeColor="accent5" w:themeShade="80"/>
          <w:sz w:val="40"/>
          <w:szCs w:val="40"/>
        </w:rPr>
        <w:t>ember</w:t>
      </w:r>
      <w:r w:rsidRPr="008C1953">
        <w:rPr>
          <w:rFonts w:ascii="Century Gothic" w:hAnsi="Century Gothic"/>
          <w:color w:val="1F4E79" w:themeColor="accent5" w:themeShade="80"/>
          <w:sz w:val="40"/>
          <w:szCs w:val="40"/>
        </w:rPr>
        <w:t xml:space="preserve"> </w:t>
      </w:r>
      <w:r w:rsidR="00427A2F" w:rsidRPr="008C1953">
        <w:rPr>
          <w:rFonts w:ascii="Century Gothic" w:hAnsi="Century Gothic"/>
          <w:color w:val="1F4E79" w:themeColor="accent5" w:themeShade="80"/>
          <w:sz w:val="40"/>
          <w:szCs w:val="40"/>
        </w:rPr>
        <w:t>202</w:t>
      </w:r>
      <w:bookmarkEnd w:id="0"/>
      <w:r w:rsidR="004E275A" w:rsidRPr="008C1953">
        <w:rPr>
          <w:rFonts w:ascii="Century Gothic" w:hAnsi="Century Gothic"/>
          <w:color w:val="1F4E79" w:themeColor="accent5" w:themeShade="80"/>
          <w:sz w:val="40"/>
          <w:szCs w:val="40"/>
        </w:rPr>
        <w:t>1</w:t>
      </w:r>
    </w:p>
    <w:p w14:paraId="5CDEA51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8B86654"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F4645B6"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9F17C8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6D5E871"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5756F59"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33FE7C5"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BCD02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5766D43B"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64A6A040"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335560FE" w14:textId="77777777"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7F4BE230" w14:textId="637AFC4C" w:rsidR="00BD1BF9" w:rsidRPr="00BD1BF9" w:rsidRDefault="00BD1BF9" w:rsidP="00BD1BF9">
      <w:pPr>
        <w:pStyle w:val="CoverDate"/>
        <w:spacing w:before="360"/>
        <w:ind w:left="0"/>
        <w:rPr>
          <w:rFonts w:ascii="Segoe UI Semilight" w:hAnsi="Segoe UI Semilight" w:cs="Segoe UI Semilight"/>
          <w:color w:val="00456B"/>
          <w:sz w:val="22"/>
          <w:szCs w:val="22"/>
        </w:rPr>
      </w:pPr>
    </w:p>
    <w:p w14:paraId="26889618" w14:textId="2D18C44F" w:rsidR="004E275A" w:rsidRDefault="004E275A" w:rsidP="004E275A">
      <w:pPr>
        <w:pStyle w:val="BodyText"/>
        <w:rPr>
          <w:rFonts w:cs="Segoe UI Semilight"/>
          <w:sz w:val="22"/>
          <w:szCs w:val="22"/>
        </w:rPr>
      </w:pPr>
      <w:bookmarkStart w:id="1" w:name="_Toc48562416"/>
      <w:bookmarkStart w:id="2" w:name="_Toc53665188"/>
    </w:p>
    <w:p w14:paraId="2A2FCC30" w14:textId="06B91DD7" w:rsidR="004A0BDE" w:rsidRDefault="004A0BDE" w:rsidP="004E275A">
      <w:pPr>
        <w:pStyle w:val="BodyText"/>
        <w:rPr>
          <w:rFonts w:cs="Segoe UI Semilight"/>
          <w:sz w:val="22"/>
          <w:szCs w:val="22"/>
        </w:rPr>
      </w:pPr>
    </w:p>
    <w:p w14:paraId="06BA70C4" w14:textId="268A8787" w:rsidR="004A0BDE" w:rsidRDefault="004A0BDE" w:rsidP="004E275A">
      <w:pPr>
        <w:pStyle w:val="BodyText"/>
        <w:rPr>
          <w:rFonts w:cs="Segoe UI Semilight"/>
          <w:sz w:val="22"/>
          <w:szCs w:val="22"/>
        </w:rPr>
      </w:pPr>
    </w:p>
    <w:p w14:paraId="653BDAD7" w14:textId="28F23A88" w:rsidR="00867ECA" w:rsidRPr="00867ECA" w:rsidRDefault="00867ECA" w:rsidP="00867ECA">
      <w:pPr>
        <w:jc w:val="center"/>
        <w:rPr>
          <w:rFonts w:ascii="Century Gothic" w:hAnsi="Century Gothic"/>
          <w:b/>
          <w:bCs/>
          <w:color w:val="1F4E79"/>
          <w:sz w:val="40"/>
          <w:szCs w:val="40"/>
        </w:rPr>
      </w:pPr>
      <w:r w:rsidRPr="00867ECA">
        <w:rPr>
          <w:rFonts w:ascii="Century Gothic" w:hAnsi="Century Gothic"/>
          <w:b/>
          <w:bCs/>
          <w:color w:val="1F4E79"/>
          <w:sz w:val="40"/>
          <w:szCs w:val="40"/>
        </w:rPr>
        <w:lastRenderedPageBreak/>
        <w:t xml:space="preserve">Disaster </w:t>
      </w:r>
      <w:r w:rsidR="00070566">
        <w:rPr>
          <w:rFonts w:ascii="Century Gothic" w:hAnsi="Century Gothic"/>
          <w:b/>
          <w:bCs/>
          <w:color w:val="1F4E79"/>
          <w:sz w:val="40"/>
          <w:szCs w:val="40"/>
        </w:rPr>
        <w:t>Recovery</w:t>
      </w:r>
    </w:p>
    <w:p w14:paraId="1EEDD327" w14:textId="77777777" w:rsidR="00867ECA" w:rsidRDefault="00867ECA" w:rsidP="00867ECA">
      <w:pPr>
        <w:jc w:val="center"/>
        <w:rPr>
          <w:rFonts w:ascii="Century Gothic" w:hAnsi="Century Gothic" w:cs="Segoe UI Semilight"/>
          <w:b/>
          <w:bCs/>
          <w:color w:val="1F4E79"/>
          <w:sz w:val="40"/>
          <w:szCs w:val="40"/>
        </w:rPr>
      </w:pPr>
    </w:p>
    <w:p w14:paraId="44474ECF" w14:textId="38A487DC" w:rsidR="00867ECA" w:rsidRPr="00867ECA" w:rsidRDefault="001855EB" w:rsidP="00867ECA">
      <w:pPr>
        <w:jc w:val="center"/>
        <w:rPr>
          <w:rFonts w:ascii="Century Gothic" w:hAnsi="Century Gothic" w:cs="Segoe UI Semilight"/>
          <w:b/>
          <w:bCs/>
          <w:color w:val="1F4E79"/>
          <w:sz w:val="40"/>
          <w:szCs w:val="40"/>
        </w:rPr>
      </w:pPr>
      <w:r>
        <w:rPr>
          <w:rFonts w:ascii="Century Gothic" w:hAnsi="Century Gothic" w:cs="Segoe UI Semilight"/>
          <w:b/>
          <w:bCs/>
          <w:color w:val="1F4E79"/>
          <w:sz w:val="40"/>
          <w:szCs w:val="40"/>
        </w:rPr>
        <w:t xml:space="preserve">Exercise Evaluation Tool </w:t>
      </w:r>
    </w:p>
    <w:p w14:paraId="2B1831C8" w14:textId="5B647224" w:rsidR="004A0BDE" w:rsidRDefault="004A0BDE" w:rsidP="00070566">
      <w:pPr>
        <w:rPr>
          <w:rFonts w:ascii="Segoe UI Semilight" w:hAnsi="Segoe UI Semilight" w:cs="Segoe UI Semilight"/>
          <w:b/>
          <w:sz w:val="22"/>
          <w:szCs w:val="22"/>
        </w:rPr>
      </w:pPr>
    </w:p>
    <w:p w14:paraId="377BB85A" w14:textId="1D8D1192" w:rsidR="001855EB" w:rsidRDefault="001855EB" w:rsidP="00070566">
      <w:pPr>
        <w:rPr>
          <w:rFonts w:ascii="Segoe UI Semilight" w:hAnsi="Segoe UI Semilight" w:cs="Segoe UI Semilight"/>
          <w:b/>
          <w:sz w:val="22"/>
          <w:szCs w:val="22"/>
        </w:rPr>
      </w:pPr>
    </w:p>
    <w:p w14:paraId="7A204C11" w14:textId="77777777" w:rsidR="001855EB" w:rsidRPr="001855EB" w:rsidRDefault="001855EB" w:rsidP="00070566">
      <w:pPr>
        <w:rPr>
          <w:rFonts w:ascii="Segoe UI Semilight" w:hAnsi="Segoe UI Semilight" w:cs="Segoe UI Semilight"/>
          <w:sz w:val="32"/>
          <w:szCs w:val="32"/>
        </w:rPr>
      </w:pPr>
      <w:r w:rsidRPr="001855EB">
        <w:rPr>
          <w:rFonts w:ascii="Segoe UI Semilight" w:hAnsi="Segoe UI Semilight" w:cs="Segoe UI Semilight"/>
          <w:b/>
          <w:sz w:val="32"/>
          <w:szCs w:val="32"/>
        </w:rPr>
        <w:t>Evaluator Name:</w:t>
      </w:r>
      <w:r w:rsidRPr="001855EB">
        <w:rPr>
          <w:rFonts w:ascii="Segoe UI Semilight" w:hAnsi="Segoe UI Semilight" w:cs="Segoe UI Semilight"/>
          <w:sz w:val="32"/>
          <w:szCs w:val="32"/>
        </w:rPr>
        <w:t xml:space="preserve"> </w:t>
      </w:r>
      <w:r w:rsidRPr="001855EB">
        <w:rPr>
          <w:rFonts w:ascii="Segoe UI Semilight" w:hAnsi="Segoe UI Semilight" w:cs="Segoe UI Semilight"/>
          <w:sz w:val="32"/>
          <w:szCs w:val="32"/>
        </w:rPr>
        <w:tab/>
        <w:t>____________________________________</w:t>
      </w:r>
    </w:p>
    <w:p w14:paraId="44133172" w14:textId="77777777" w:rsidR="001855EB" w:rsidRPr="001855EB" w:rsidRDefault="001855EB" w:rsidP="00070566">
      <w:pPr>
        <w:rPr>
          <w:rFonts w:ascii="Segoe UI Semilight" w:hAnsi="Segoe UI Semilight" w:cs="Segoe UI Semilight"/>
          <w:sz w:val="32"/>
          <w:szCs w:val="32"/>
        </w:rPr>
      </w:pPr>
    </w:p>
    <w:p w14:paraId="2F5CB343" w14:textId="77777777" w:rsidR="001855EB" w:rsidRPr="001855EB" w:rsidRDefault="001855EB" w:rsidP="00070566">
      <w:pPr>
        <w:rPr>
          <w:rFonts w:ascii="Segoe UI Semilight" w:hAnsi="Segoe UI Semilight" w:cs="Segoe UI Semilight"/>
          <w:b/>
          <w:sz w:val="32"/>
          <w:szCs w:val="32"/>
        </w:rPr>
      </w:pPr>
      <w:r w:rsidRPr="001855EB">
        <w:rPr>
          <w:rFonts w:ascii="Segoe UI Semilight" w:hAnsi="Segoe UI Semilight" w:cs="Segoe UI Semilight"/>
          <w:b/>
          <w:sz w:val="32"/>
          <w:szCs w:val="32"/>
        </w:rPr>
        <w:t>Date of Exercise:</w:t>
      </w:r>
      <w:r w:rsidRPr="001855EB">
        <w:rPr>
          <w:rFonts w:ascii="Segoe UI Semilight" w:hAnsi="Segoe UI Semilight" w:cs="Segoe UI Semilight"/>
          <w:b/>
          <w:sz w:val="32"/>
          <w:szCs w:val="32"/>
        </w:rPr>
        <w:tab/>
        <w:t>____/____/20____</w:t>
      </w:r>
    </w:p>
    <w:p w14:paraId="1255EACF" w14:textId="77777777" w:rsidR="001855EB" w:rsidRDefault="001855EB" w:rsidP="00070566">
      <w:pPr>
        <w:pStyle w:val="BodyText"/>
        <w:jc w:val="left"/>
      </w:pPr>
    </w:p>
    <w:p w14:paraId="051DB609" w14:textId="1177BC0C" w:rsidR="001855EB" w:rsidRPr="001855EB" w:rsidRDefault="001855EB" w:rsidP="001855EB">
      <w:pPr>
        <w:pStyle w:val="BodyText"/>
        <w:spacing w:after="0"/>
        <w:jc w:val="left"/>
        <w:rPr>
          <w:rFonts w:cs="Segoe UI Semilight"/>
          <w:sz w:val="22"/>
          <w:szCs w:val="22"/>
        </w:rPr>
      </w:pPr>
      <w:r w:rsidRPr="001855EB">
        <w:rPr>
          <w:rFonts w:cs="Segoe UI Semilight"/>
          <w:sz w:val="22"/>
          <w:szCs w:val="22"/>
        </w:rPr>
        <w:t>This tool should be used by those persons designated as evaluators for the exercise. It is important that when observing and making notes of the exercise that the objectives are the base</w:t>
      </w:r>
      <w:r w:rsidR="00464408">
        <w:rPr>
          <w:rFonts w:cs="Segoe UI Semilight"/>
          <w:sz w:val="22"/>
          <w:szCs w:val="22"/>
        </w:rPr>
        <w:t>line</w:t>
      </w:r>
      <w:r w:rsidRPr="001855EB">
        <w:rPr>
          <w:rFonts w:cs="Segoe UI Semilight"/>
          <w:sz w:val="22"/>
          <w:szCs w:val="22"/>
        </w:rPr>
        <w:t xml:space="preserve"> for the evaluation. It is also important to note what actions </w:t>
      </w:r>
      <w:r w:rsidR="00464408">
        <w:rPr>
          <w:rFonts w:cs="Segoe UI Semilight"/>
          <w:sz w:val="22"/>
          <w:szCs w:val="22"/>
        </w:rPr>
        <w:t>went</w:t>
      </w:r>
      <w:r w:rsidRPr="001855EB">
        <w:rPr>
          <w:rFonts w:cs="Segoe UI Semilight"/>
          <w:sz w:val="22"/>
          <w:szCs w:val="22"/>
        </w:rPr>
        <w:t xml:space="preserve"> well and </w:t>
      </w:r>
      <w:r w:rsidR="00464408">
        <w:rPr>
          <w:rFonts w:cs="Segoe UI Semilight"/>
          <w:sz w:val="22"/>
          <w:szCs w:val="22"/>
        </w:rPr>
        <w:t>any</w:t>
      </w:r>
      <w:r w:rsidR="00464408" w:rsidRPr="001855EB">
        <w:rPr>
          <w:rFonts w:cs="Segoe UI Semilight"/>
          <w:sz w:val="22"/>
          <w:szCs w:val="22"/>
        </w:rPr>
        <w:t xml:space="preserve"> </w:t>
      </w:r>
      <w:r w:rsidRPr="001855EB">
        <w:rPr>
          <w:rFonts w:cs="Segoe UI Semilight"/>
          <w:sz w:val="22"/>
          <w:szCs w:val="22"/>
        </w:rPr>
        <w:t xml:space="preserve">gaps identified during the exercise. These notes will assist in the development of an </w:t>
      </w:r>
      <w:r w:rsidR="00070566" w:rsidRPr="001855EB">
        <w:rPr>
          <w:rFonts w:cs="Segoe UI Semilight"/>
          <w:sz w:val="22"/>
          <w:szCs w:val="22"/>
        </w:rPr>
        <w:t>after-action</w:t>
      </w:r>
      <w:r w:rsidRPr="001855EB">
        <w:rPr>
          <w:rFonts w:cs="Segoe UI Semilight"/>
          <w:sz w:val="22"/>
          <w:szCs w:val="22"/>
        </w:rPr>
        <w:t xml:space="preserve"> </w:t>
      </w:r>
      <w:r w:rsidR="00464408">
        <w:rPr>
          <w:rFonts w:cs="Segoe UI Semilight"/>
          <w:sz w:val="22"/>
          <w:szCs w:val="22"/>
        </w:rPr>
        <w:t xml:space="preserve">or ‘lessons learned’ </w:t>
      </w:r>
      <w:r w:rsidRPr="001855EB">
        <w:rPr>
          <w:rFonts w:cs="Segoe UI Semilight"/>
          <w:sz w:val="22"/>
          <w:szCs w:val="22"/>
        </w:rPr>
        <w:t>document</w:t>
      </w:r>
      <w:r w:rsidR="00464408">
        <w:rPr>
          <w:rFonts w:cs="Segoe UI Semilight"/>
          <w:sz w:val="22"/>
          <w:szCs w:val="22"/>
        </w:rPr>
        <w:t xml:space="preserve">, </w:t>
      </w:r>
      <w:r w:rsidRPr="001855EB">
        <w:rPr>
          <w:rFonts w:cs="Segoe UI Semilight"/>
          <w:sz w:val="22"/>
          <w:szCs w:val="22"/>
        </w:rPr>
        <w:t>as well as aid in the development of policies and guidelines for future planning and preparedness.</w:t>
      </w:r>
    </w:p>
    <w:p w14:paraId="5FDD1889" w14:textId="77777777" w:rsidR="001855EB" w:rsidRPr="001855EB" w:rsidRDefault="001855EB" w:rsidP="001855EB">
      <w:pPr>
        <w:pStyle w:val="BodyText"/>
        <w:spacing w:after="0"/>
        <w:jc w:val="left"/>
        <w:rPr>
          <w:rFonts w:cs="Segoe UI Semilight"/>
          <w:sz w:val="22"/>
          <w:szCs w:val="22"/>
        </w:rPr>
      </w:pPr>
    </w:p>
    <w:p w14:paraId="4003327C" w14:textId="77777777" w:rsidR="001855EB" w:rsidRPr="001855EB" w:rsidRDefault="001855EB" w:rsidP="001855EB">
      <w:pPr>
        <w:pStyle w:val="BodyText"/>
        <w:spacing w:after="0"/>
        <w:jc w:val="left"/>
        <w:rPr>
          <w:rFonts w:cs="Segoe UI Semilight"/>
          <w:sz w:val="22"/>
          <w:szCs w:val="22"/>
        </w:rPr>
      </w:pPr>
      <w:r w:rsidRPr="001855EB">
        <w:rPr>
          <w:rFonts w:cs="Segoe UI Semilight"/>
          <w:sz w:val="22"/>
          <w:szCs w:val="22"/>
        </w:rPr>
        <w:t>The evaluator should NOT participate in the exercise by adding to the discussion among players.</w:t>
      </w:r>
    </w:p>
    <w:p w14:paraId="55B49C68" w14:textId="77777777" w:rsidR="001855EB" w:rsidRPr="001855EB" w:rsidRDefault="001855EB" w:rsidP="001855EB">
      <w:pPr>
        <w:pStyle w:val="Default"/>
        <w:rPr>
          <w:rFonts w:ascii="Segoe UI Semilight" w:hAnsi="Segoe UI Semilight" w:cs="Segoe UI Semilight"/>
          <w:sz w:val="22"/>
          <w:szCs w:val="22"/>
        </w:rPr>
      </w:pPr>
    </w:p>
    <w:p w14:paraId="0CE12810" w14:textId="77777777" w:rsidR="001855EB" w:rsidRPr="001855EB" w:rsidRDefault="001855EB" w:rsidP="001855EB">
      <w:pPr>
        <w:pStyle w:val="Default"/>
        <w:rPr>
          <w:rFonts w:ascii="Segoe UI Semilight" w:hAnsi="Segoe UI Semilight" w:cs="Segoe UI Semilight"/>
          <w:sz w:val="22"/>
          <w:szCs w:val="22"/>
        </w:rPr>
      </w:pPr>
      <w:r w:rsidRPr="001855EB">
        <w:rPr>
          <w:rFonts w:ascii="Segoe UI Semilight" w:hAnsi="Segoe UI Semilight" w:cs="Segoe UI Semilight"/>
          <w:sz w:val="22"/>
          <w:szCs w:val="22"/>
        </w:rPr>
        <w:t xml:space="preserve">When completing this exercise evaluation tool, evaluators should consider the following questions: </w:t>
      </w:r>
    </w:p>
    <w:p w14:paraId="34CA9EF7" w14:textId="77777777" w:rsidR="001855EB" w:rsidRPr="001855EB" w:rsidRDefault="001855EB" w:rsidP="008A61AF">
      <w:pPr>
        <w:pStyle w:val="Default"/>
        <w:numPr>
          <w:ilvl w:val="0"/>
          <w:numId w:val="19"/>
        </w:numPr>
        <w:rPr>
          <w:rFonts w:ascii="Segoe UI Semilight" w:hAnsi="Segoe UI Semilight" w:cs="Segoe UI Semilight"/>
          <w:sz w:val="22"/>
          <w:szCs w:val="22"/>
        </w:rPr>
      </w:pPr>
      <w:r w:rsidRPr="001855EB">
        <w:rPr>
          <w:rFonts w:ascii="Segoe UI Semilight" w:hAnsi="Segoe UI Semilight" w:cs="Segoe UI Semilight"/>
          <w:sz w:val="22"/>
          <w:szCs w:val="22"/>
        </w:rPr>
        <w:t xml:space="preserve">Were the objectives met? If the objectives were not met, what factors contributed to this result? </w:t>
      </w:r>
    </w:p>
    <w:p w14:paraId="5C414990" w14:textId="77777777" w:rsidR="001855EB" w:rsidRPr="001855EB" w:rsidRDefault="001855EB" w:rsidP="008A61AF">
      <w:pPr>
        <w:pStyle w:val="Default"/>
        <w:numPr>
          <w:ilvl w:val="0"/>
          <w:numId w:val="19"/>
        </w:numPr>
        <w:rPr>
          <w:rFonts w:ascii="Segoe UI Semilight" w:hAnsi="Segoe UI Semilight" w:cs="Segoe UI Semilight"/>
          <w:sz w:val="22"/>
          <w:szCs w:val="22"/>
        </w:rPr>
      </w:pPr>
      <w:r w:rsidRPr="001855EB">
        <w:rPr>
          <w:rFonts w:ascii="Segoe UI Semilight" w:hAnsi="Segoe UI Semilight" w:cs="Segoe UI Semilight"/>
          <w:sz w:val="22"/>
          <w:szCs w:val="22"/>
        </w:rPr>
        <w:t xml:space="preserve">Did discussion or activities suggest the objectives were executed successfully to remediate the situation? If not, what was the impact or consequences? </w:t>
      </w:r>
    </w:p>
    <w:p w14:paraId="4FAFFF5D" w14:textId="77777777" w:rsidR="001855EB" w:rsidRPr="001855EB" w:rsidRDefault="001855EB" w:rsidP="008A61AF">
      <w:pPr>
        <w:pStyle w:val="Default"/>
        <w:numPr>
          <w:ilvl w:val="0"/>
          <w:numId w:val="19"/>
        </w:numPr>
        <w:rPr>
          <w:rFonts w:ascii="Segoe UI Semilight" w:hAnsi="Segoe UI Semilight" w:cs="Segoe UI Semilight"/>
          <w:sz w:val="22"/>
          <w:szCs w:val="22"/>
        </w:rPr>
      </w:pPr>
      <w:r w:rsidRPr="001855EB">
        <w:rPr>
          <w:rFonts w:ascii="Segoe UI Semilight" w:hAnsi="Segoe UI Semilight" w:cs="Segoe UI Semilight"/>
          <w:sz w:val="22"/>
          <w:szCs w:val="22"/>
        </w:rPr>
        <w:t xml:space="preserve">Do current plans, policies, and procedures support the successful completion of the objectives? Were participants familiar with these documents? </w:t>
      </w:r>
    </w:p>
    <w:p w14:paraId="2DE47BC3" w14:textId="77777777" w:rsidR="001855EB" w:rsidRPr="001855EB" w:rsidRDefault="001855EB" w:rsidP="00070566">
      <w:pPr>
        <w:pStyle w:val="BodyText"/>
        <w:jc w:val="left"/>
        <w:rPr>
          <w:rFonts w:cs="Segoe UI Semilight"/>
          <w:sz w:val="22"/>
          <w:szCs w:val="22"/>
        </w:rPr>
      </w:pPr>
    </w:p>
    <w:p w14:paraId="316CADAD" w14:textId="77777777" w:rsidR="001855EB" w:rsidRPr="001855EB" w:rsidRDefault="001855EB" w:rsidP="00070566">
      <w:pPr>
        <w:pStyle w:val="BodyText"/>
        <w:jc w:val="left"/>
        <w:rPr>
          <w:rFonts w:cs="Segoe UI Semilight"/>
          <w:b/>
          <w:sz w:val="22"/>
          <w:szCs w:val="22"/>
        </w:rPr>
      </w:pPr>
      <w:r w:rsidRPr="001855EB">
        <w:rPr>
          <w:rFonts w:cs="Segoe UI Semilight"/>
          <w:b/>
          <w:sz w:val="22"/>
          <w:szCs w:val="22"/>
          <w:highlight w:val="yellow"/>
        </w:rPr>
        <w:t>Observations by Objective:</w:t>
      </w:r>
    </w:p>
    <w:p w14:paraId="314F846A" w14:textId="77777777" w:rsidR="001855EB" w:rsidRPr="001855EB" w:rsidRDefault="001855EB" w:rsidP="00070566">
      <w:pPr>
        <w:ind w:right="144"/>
        <w:textAlignment w:val="baseline"/>
        <w:rPr>
          <w:rFonts w:ascii="Segoe UI Semilight" w:hAnsi="Segoe UI Semilight" w:cs="Segoe UI Semilight"/>
          <w:b/>
          <w:color w:val="000000" w:themeColor="text1"/>
          <w:sz w:val="22"/>
          <w:szCs w:val="22"/>
        </w:rPr>
      </w:pPr>
      <w:r w:rsidRPr="001855EB">
        <w:rPr>
          <w:rFonts w:ascii="Segoe UI Semilight" w:hAnsi="Segoe UI Semilight" w:cs="Segoe UI Semilight"/>
          <w:b/>
          <w:color w:val="000000" w:themeColor="text1"/>
          <w:sz w:val="22"/>
          <w:szCs w:val="22"/>
        </w:rPr>
        <w:t>Incident Assessment and Notification</w:t>
      </w:r>
      <w:r w:rsidRPr="001855EB">
        <w:rPr>
          <w:rFonts w:ascii="Segoe UI Semilight" w:hAnsi="Segoe UI Semilight" w:cs="Segoe UI Semilight"/>
          <w:color w:val="000000" w:themeColor="text1"/>
          <w:sz w:val="22"/>
          <w:szCs w:val="22"/>
        </w:rPr>
        <w:t xml:space="preserve"> – </w:t>
      </w:r>
      <w:r w:rsidRPr="001855EB">
        <w:rPr>
          <w:rFonts w:ascii="Segoe UI Semilight" w:hAnsi="Segoe UI Semilight" w:cs="Segoe UI Semilight"/>
          <w:color w:val="000000" w:themeColor="text1"/>
          <w:sz w:val="22"/>
          <w:szCs w:val="22"/>
          <w:lang w:val="en"/>
        </w:rPr>
        <w:t>leadership’s ability to process and disseminate accurate information regarding the nature and extent of the hazard, any cascading effects, and the status of the response while providing this information with staff and first responders in a timely and direct manner.</w:t>
      </w:r>
    </w:p>
    <w:p w14:paraId="5297A3AF" w14:textId="77777777" w:rsidR="001855EB" w:rsidRPr="001855EB" w:rsidRDefault="001855EB" w:rsidP="00070566">
      <w:pPr>
        <w:ind w:right="144"/>
        <w:textAlignment w:val="baseline"/>
        <w:rPr>
          <w:rFonts w:ascii="Segoe UI Semilight" w:hAnsi="Segoe UI Semilight" w:cs="Segoe UI Semilight"/>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14:paraId="33023D7D" w14:textId="77777777" w:rsidTr="00377F72">
        <w:tc>
          <w:tcPr>
            <w:tcW w:w="9350" w:type="dxa"/>
            <w:tcBorders>
              <w:bottom w:val="single" w:sz="4" w:space="0" w:color="auto"/>
            </w:tcBorders>
          </w:tcPr>
          <w:p w14:paraId="1B0BE94F" w14:textId="77777777" w:rsidR="00377F72" w:rsidRPr="00377F72" w:rsidRDefault="00377F72" w:rsidP="001855EB">
            <w:pPr>
              <w:spacing w:line="360" w:lineRule="auto"/>
              <w:rPr>
                <w:color w:val="222A35" w:themeColor="text2" w:themeShade="80"/>
                <w:sz w:val="32"/>
                <w:szCs w:val="32"/>
              </w:rPr>
            </w:pPr>
          </w:p>
        </w:tc>
      </w:tr>
      <w:tr w:rsidR="00377F72" w14:paraId="7E1A2634" w14:textId="77777777" w:rsidTr="00377F72">
        <w:tc>
          <w:tcPr>
            <w:tcW w:w="9350" w:type="dxa"/>
            <w:tcBorders>
              <w:top w:val="single" w:sz="4" w:space="0" w:color="auto"/>
              <w:bottom w:val="single" w:sz="4" w:space="0" w:color="auto"/>
            </w:tcBorders>
          </w:tcPr>
          <w:p w14:paraId="597BD152" w14:textId="77777777" w:rsidR="00377F72" w:rsidRPr="00377F72" w:rsidRDefault="00377F72" w:rsidP="001855EB">
            <w:pPr>
              <w:spacing w:line="360" w:lineRule="auto"/>
              <w:rPr>
                <w:color w:val="222A35" w:themeColor="text2" w:themeShade="80"/>
                <w:sz w:val="32"/>
                <w:szCs w:val="32"/>
              </w:rPr>
            </w:pPr>
          </w:p>
        </w:tc>
      </w:tr>
      <w:tr w:rsidR="00377F72" w14:paraId="204050E3" w14:textId="77777777" w:rsidTr="00377F72">
        <w:tc>
          <w:tcPr>
            <w:tcW w:w="9350" w:type="dxa"/>
            <w:tcBorders>
              <w:top w:val="single" w:sz="4" w:space="0" w:color="auto"/>
              <w:bottom w:val="single" w:sz="4" w:space="0" w:color="auto"/>
            </w:tcBorders>
          </w:tcPr>
          <w:p w14:paraId="32E898F2" w14:textId="77777777" w:rsidR="00377F72" w:rsidRPr="00377F72" w:rsidRDefault="00377F72" w:rsidP="001855EB">
            <w:pPr>
              <w:spacing w:line="360" w:lineRule="auto"/>
              <w:rPr>
                <w:color w:val="222A35" w:themeColor="text2" w:themeShade="80"/>
                <w:sz w:val="32"/>
                <w:szCs w:val="32"/>
              </w:rPr>
            </w:pPr>
          </w:p>
        </w:tc>
      </w:tr>
      <w:tr w:rsidR="00377F72" w14:paraId="1E205331" w14:textId="77777777" w:rsidTr="00377F72">
        <w:tc>
          <w:tcPr>
            <w:tcW w:w="9350" w:type="dxa"/>
            <w:tcBorders>
              <w:top w:val="single" w:sz="4" w:space="0" w:color="auto"/>
              <w:bottom w:val="single" w:sz="4" w:space="0" w:color="auto"/>
            </w:tcBorders>
          </w:tcPr>
          <w:p w14:paraId="67C57B84" w14:textId="77777777" w:rsidR="00377F72" w:rsidRPr="00377F72" w:rsidRDefault="00377F72" w:rsidP="001855EB">
            <w:pPr>
              <w:spacing w:line="360" w:lineRule="auto"/>
              <w:rPr>
                <w:color w:val="222A35" w:themeColor="text2" w:themeShade="80"/>
                <w:sz w:val="32"/>
                <w:szCs w:val="32"/>
              </w:rPr>
            </w:pPr>
          </w:p>
        </w:tc>
      </w:tr>
      <w:tr w:rsidR="00377F72" w14:paraId="30C86E0E" w14:textId="77777777" w:rsidTr="00377F72">
        <w:tc>
          <w:tcPr>
            <w:tcW w:w="9350" w:type="dxa"/>
            <w:tcBorders>
              <w:top w:val="single" w:sz="4" w:space="0" w:color="auto"/>
              <w:bottom w:val="single" w:sz="4" w:space="0" w:color="auto"/>
            </w:tcBorders>
          </w:tcPr>
          <w:p w14:paraId="601C17C3" w14:textId="77777777" w:rsidR="00377F72" w:rsidRPr="00377F72" w:rsidRDefault="00377F72" w:rsidP="001855EB">
            <w:pPr>
              <w:spacing w:line="360" w:lineRule="auto"/>
              <w:rPr>
                <w:color w:val="222A35" w:themeColor="text2" w:themeShade="80"/>
                <w:sz w:val="32"/>
                <w:szCs w:val="32"/>
              </w:rPr>
            </w:pPr>
          </w:p>
        </w:tc>
      </w:tr>
      <w:tr w:rsidR="00377F72" w14:paraId="7EAEE102" w14:textId="77777777" w:rsidTr="00377F72">
        <w:tc>
          <w:tcPr>
            <w:tcW w:w="9350" w:type="dxa"/>
            <w:tcBorders>
              <w:top w:val="single" w:sz="4" w:space="0" w:color="auto"/>
              <w:bottom w:val="single" w:sz="4" w:space="0" w:color="auto"/>
            </w:tcBorders>
          </w:tcPr>
          <w:p w14:paraId="7E5E31F1" w14:textId="77777777" w:rsidR="00377F72" w:rsidRPr="00377F72" w:rsidRDefault="00377F72" w:rsidP="001855EB">
            <w:pPr>
              <w:spacing w:line="360" w:lineRule="auto"/>
              <w:rPr>
                <w:color w:val="222A35" w:themeColor="text2" w:themeShade="80"/>
                <w:sz w:val="32"/>
                <w:szCs w:val="32"/>
              </w:rPr>
            </w:pPr>
          </w:p>
        </w:tc>
      </w:tr>
    </w:tbl>
    <w:p w14:paraId="7C156C98" w14:textId="1484C453" w:rsidR="001855EB" w:rsidRPr="00EE1B58" w:rsidRDefault="001855EB" w:rsidP="001855EB">
      <w:pPr>
        <w:spacing w:line="360" w:lineRule="auto"/>
        <w:rPr>
          <w:color w:val="222A35" w:themeColor="text2" w:themeShade="80"/>
        </w:rPr>
      </w:pPr>
    </w:p>
    <w:p w14:paraId="5CF3EF44" w14:textId="3D79B704" w:rsidR="001855EB" w:rsidRPr="001855EB" w:rsidRDefault="001855EB" w:rsidP="001855EB">
      <w:pPr>
        <w:ind w:right="144"/>
        <w:textAlignment w:val="baseline"/>
        <w:rPr>
          <w:rFonts w:ascii="Segoe UI Semilight" w:hAnsi="Segoe UI Semilight" w:cs="Segoe UI Semilight"/>
          <w:b/>
          <w:color w:val="000000" w:themeColor="text1"/>
          <w:sz w:val="22"/>
          <w:szCs w:val="22"/>
        </w:rPr>
      </w:pPr>
      <w:r w:rsidRPr="001855EB">
        <w:rPr>
          <w:rFonts w:ascii="Segoe UI Semilight" w:hAnsi="Segoe UI Semilight" w:cs="Segoe UI Semilight"/>
          <w:b/>
          <w:color w:val="000000" w:themeColor="text1"/>
          <w:sz w:val="22"/>
          <w:szCs w:val="22"/>
        </w:rPr>
        <w:t>Population/Critical Systems Protective Actions</w:t>
      </w:r>
      <w:r w:rsidRPr="001855EB">
        <w:rPr>
          <w:rFonts w:ascii="Segoe UI Semilight" w:hAnsi="Segoe UI Semilight" w:cs="Segoe UI Semilight"/>
          <w:color w:val="000000" w:themeColor="text1"/>
          <w:sz w:val="22"/>
          <w:szCs w:val="22"/>
        </w:rPr>
        <w:t xml:space="preserve"> – demonstrate, in accordance with applicable plans, policies, and procedures, the capability of </w:t>
      </w:r>
      <w:r w:rsidR="00070566">
        <w:rPr>
          <w:rFonts w:ascii="Segoe UI Semilight" w:hAnsi="Segoe UI Semilight" w:cs="Segoe UI Semilight"/>
          <w:color w:val="000000" w:themeColor="text1"/>
          <w:sz w:val="22"/>
          <w:szCs w:val="22"/>
        </w:rPr>
        <w:t>organizational</w:t>
      </w:r>
      <w:r w:rsidRPr="001855EB">
        <w:rPr>
          <w:rFonts w:ascii="Segoe UI Semilight" w:hAnsi="Segoe UI Semilight" w:cs="Segoe UI Semilight"/>
          <w:color w:val="000000" w:themeColor="text1"/>
          <w:sz w:val="22"/>
          <w:szCs w:val="22"/>
        </w:rPr>
        <w:t xml:space="preserve"> leadership to develop an </w:t>
      </w:r>
      <w:r w:rsidRPr="001855EB">
        <w:rPr>
          <w:rFonts w:ascii="Segoe UI Semilight" w:hAnsi="Segoe UI Semilight" w:cs="Segoe UI Semilight"/>
          <w:sz w:val="22"/>
          <w:szCs w:val="22"/>
        </w:rPr>
        <w:t>action plan and safely implement protective actions to</w:t>
      </w:r>
      <w:r w:rsidRPr="001855EB">
        <w:rPr>
          <w:rFonts w:ascii="Segoe UI Semilight" w:hAnsi="Segoe UI Semilight" w:cs="Segoe UI Semilight"/>
          <w:color w:val="000000" w:themeColor="text1"/>
          <w:sz w:val="22"/>
          <w:szCs w:val="22"/>
        </w:rPr>
        <w:t xml:space="preserve"> protect staff and essential infrastructure/commodities during and post disaster.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rsidRPr="00377F72" w14:paraId="5DD7B5C9" w14:textId="77777777" w:rsidTr="00EA4265">
        <w:tc>
          <w:tcPr>
            <w:tcW w:w="9350" w:type="dxa"/>
            <w:tcBorders>
              <w:bottom w:val="single" w:sz="4" w:space="0" w:color="auto"/>
            </w:tcBorders>
          </w:tcPr>
          <w:p w14:paraId="6D8D392F" w14:textId="77777777" w:rsidR="00377F72" w:rsidRPr="00377F72" w:rsidRDefault="00377F72" w:rsidP="00EA4265">
            <w:pPr>
              <w:spacing w:line="360" w:lineRule="auto"/>
              <w:rPr>
                <w:color w:val="222A35" w:themeColor="text2" w:themeShade="80"/>
                <w:sz w:val="32"/>
                <w:szCs w:val="32"/>
              </w:rPr>
            </w:pPr>
          </w:p>
        </w:tc>
      </w:tr>
      <w:tr w:rsidR="00377F72" w:rsidRPr="00377F72" w14:paraId="56A8E6CC" w14:textId="77777777" w:rsidTr="00EA4265">
        <w:tc>
          <w:tcPr>
            <w:tcW w:w="9350" w:type="dxa"/>
            <w:tcBorders>
              <w:top w:val="single" w:sz="4" w:space="0" w:color="auto"/>
              <w:bottom w:val="single" w:sz="4" w:space="0" w:color="auto"/>
            </w:tcBorders>
          </w:tcPr>
          <w:p w14:paraId="3765C7A5" w14:textId="77777777" w:rsidR="00377F72" w:rsidRPr="00377F72" w:rsidRDefault="00377F72" w:rsidP="00EA4265">
            <w:pPr>
              <w:spacing w:line="360" w:lineRule="auto"/>
              <w:rPr>
                <w:color w:val="222A35" w:themeColor="text2" w:themeShade="80"/>
                <w:sz w:val="32"/>
                <w:szCs w:val="32"/>
              </w:rPr>
            </w:pPr>
          </w:p>
        </w:tc>
      </w:tr>
      <w:tr w:rsidR="00377F72" w:rsidRPr="00377F72" w14:paraId="438B6235" w14:textId="77777777" w:rsidTr="00EA4265">
        <w:tc>
          <w:tcPr>
            <w:tcW w:w="9350" w:type="dxa"/>
            <w:tcBorders>
              <w:top w:val="single" w:sz="4" w:space="0" w:color="auto"/>
              <w:bottom w:val="single" w:sz="4" w:space="0" w:color="auto"/>
            </w:tcBorders>
          </w:tcPr>
          <w:p w14:paraId="28AB027E" w14:textId="77777777" w:rsidR="00377F72" w:rsidRPr="00377F72" w:rsidRDefault="00377F72" w:rsidP="00EA4265">
            <w:pPr>
              <w:spacing w:line="360" w:lineRule="auto"/>
              <w:rPr>
                <w:color w:val="222A35" w:themeColor="text2" w:themeShade="80"/>
                <w:sz w:val="32"/>
                <w:szCs w:val="32"/>
              </w:rPr>
            </w:pPr>
          </w:p>
        </w:tc>
      </w:tr>
      <w:tr w:rsidR="00377F72" w:rsidRPr="00377F72" w14:paraId="140EAC77" w14:textId="77777777" w:rsidTr="00EA4265">
        <w:tc>
          <w:tcPr>
            <w:tcW w:w="9350" w:type="dxa"/>
            <w:tcBorders>
              <w:top w:val="single" w:sz="4" w:space="0" w:color="auto"/>
              <w:bottom w:val="single" w:sz="4" w:space="0" w:color="auto"/>
            </w:tcBorders>
          </w:tcPr>
          <w:p w14:paraId="55435B34" w14:textId="77777777" w:rsidR="00377F72" w:rsidRPr="00377F72" w:rsidRDefault="00377F72" w:rsidP="00EA4265">
            <w:pPr>
              <w:spacing w:line="360" w:lineRule="auto"/>
              <w:rPr>
                <w:color w:val="222A35" w:themeColor="text2" w:themeShade="80"/>
                <w:sz w:val="32"/>
                <w:szCs w:val="32"/>
              </w:rPr>
            </w:pPr>
          </w:p>
        </w:tc>
      </w:tr>
      <w:tr w:rsidR="00377F72" w:rsidRPr="00377F72" w14:paraId="66E79A4D" w14:textId="77777777" w:rsidTr="00EA4265">
        <w:tc>
          <w:tcPr>
            <w:tcW w:w="9350" w:type="dxa"/>
            <w:tcBorders>
              <w:top w:val="single" w:sz="4" w:space="0" w:color="auto"/>
              <w:bottom w:val="single" w:sz="4" w:space="0" w:color="auto"/>
            </w:tcBorders>
          </w:tcPr>
          <w:p w14:paraId="11FB0B27" w14:textId="77777777" w:rsidR="00377F72" w:rsidRPr="00377F72" w:rsidRDefault="00377F72" w:rsidP="00EA4265">
            <w:pPr>
              <w:spacing w:line="360" w:lineRule="auto"/>
              <w:rPr>
                <w:color w:val="222A35" w:themeColor="text2" w:themeShade="80"/>
                <w:sz w:val="32"/>
                <w:szCs w:val="32"/>
              </w:rPr>
            </w:pPr>
          </w:p>
        </w:tc>
      </w:tr>
      <w:tr w:rsidR="00377F72" w:rsidRPr="00377F72" w14:paraId="4493AC93" w14:textId="77777777" w:rsidTr="00EA4265">
        <w:tc>
          <w:tcPr>
            <w:tcW w:w="9350" w:type="dxa"/>
            <w:tcBorders>
              <w:top w:val="single" w:sz="4" w:space="0" w:color="auto"/>
              <w:bottom w:val="single" w:sz="4" w:space="0" w:color="auto"/>
            </w:tcBorders>
          </w:tcPr>
          <w:p w14:paraId="5E177295" w14:textId="77777777" w:rsidR="00377F72" w:rsidRPr="00377F72" w:rsidRDefault="00377F72" w:rsidP="00EA4265">
            <w:pPr>
              <w:spacing w:line="360" w:lineRule="auto"/>
              <w:rPr>
                <w:color w:val="222A35" w:themeColor="text2" w:themeShade="80"/>
                <w:sz w:val="32"/>
                <w:szCs w:val="32"/>
              </w:rPr>
            </w:pPr>
          </w:p>
        </w:tc>
      </w:tr>
    </w:tbl>
    <w:p w14:paraId="79570A17" w14:textId="5998E56E" w:rsidR="001855EB" w:rsidRPr="001855EB" w:rsidRDefault="001855EB" w:rsidP="001855EB">
      <w:pPr>
        <w:spacing w:line="360" w:lineRule="auto"/>
        <w:rPr>
          <w:rFonts w:ascii="Segoe UI Semilight" w:hAnsi="Segoe UI Semilight" w:cs="Segoe UI Semilight"/>
          <w:color w:val="222A35" w:themeColor="text2" w:themeShade="80"/>
          <w:sz w:val="24"/>
        </w:rPr>
      </w:pPr>
    </w:p>
    <w:p w14:paraId="302F9F5E" w14:textId="3975D3B4" w:rsidR="001855EB" w:rsidRDefault="00070566" w:rsidP="001855EB">
      <w:pPr>
        <w:ind w:right="144"/>
        <w:textAlignment w:val="baseline"/>
        <w:rPr>
          <w:rFonts w:ascii="Segoe UI Semilight" w:hAnsi="Segoe UI Semilight" w:cs="Segoe UI Semilight"/>
          <w:color w:val="000000" w:themeColor="text1"/>
          <w:sz w:val="22"/>
          <w:szCs w:val="22"/>
        </w:rPr>
      </w:pPr>
      <w:r>
        <w:rPr>
          <w:rFonts w:ascii="Segoe UI Semilight" w:hAnsi="Segoe UI Semilight" w:cs="Segoe UI Semilight"/>
          <w:b/>
          <w:color w:val="000000" w:themeColor="text1"/>
          <w:sz w:val="22"/>
          <w:szCs w:val="22"/>
        </w:rPr>
        <w:t>Disaster Recovery</w:t>
      </w:r>
      <w:r w:rsidR="001855EB" w:rsidRPr="001855EB">
        <w:rPr>
          <w:rFonts w:ascii="Segoe UI Semilight" w:hAnsi="Segoe UI Semilight" w:cs="Segoe UI Semilight"/>
          <w:color w:val="000000" w:themeColor="text1"/>
          <w:sz w:val="22"/>
          <w:szCs w:val="22"/>
        </w:rPr>
        <w:t xml:space="preserve"> – demonstrate leaderships’ ability in decision making for the resumption of </w:t>
      </w:r>
      <w:r>
        <w:rPr>
          <w:rFonts w:ascii="Segoe UI Semilight" w:hAnsi="Segoe UI Semilight" w:cs="Segoe UI Semilight"/>
          <w:color w:val="000000" w:themeColor="text1"/>
          <w:sz w:val="22"/>
          <w:szCs w:val="22"/>
        </w:rPr>
        <w:t>organizational</w:t>
      </w:r>
      <w:r w:rsidR="001855EB" w:rsidRPr="001855EB">
        <w:rPr>
          <w:rFonts w:ascii="Segoe UI Semilight" w:hAnsi="Segoe UI Semilight" w:cs="Segoe UI Semilight"/>
          <w:color w:val="000000" w:themeColor="text1"/>
          <w:sz w:val="22"/>
          <w:szCs w:val="22"/>
        </w:rPr>
        <w:t xml:space="preserve"> activities in a timely, </w:t>
      </w:r>
      <w:r w:rsidR="00464408" w:rsidRPr="001855EB">
        <w:rPr>
          <w:rFonts w:ascii="Segoe UI Semilight" w:hAnsi="Segoe UI Semilight" w:cs="Segoe UI Semilight"/>
          <w:color w:val="000000" w:themeColor="text1"/>
          <w:sz w:val="22"/>
          <w:szCs w:val="22"/>
        </w:rPr>
        <w:t>efficient,</w:t>
      </w:r>
      <w:r w:rsidR="001855EB" w:rsidRPr="001855EB">
        <w:rPr>
          <w:rFonts w:ascii="Segoe UI Semilight" w:hAnsi="Segoe UI Semilight" w:cs="Segoe UI Semilight"/>
          <w:color w:val="000000" w:themeColor="text1"/>
          <w:sz w:val="22"/>
          <w:szCs w:val="22"/>
        </w:rPr>
        <w:t xml:space="preserve"> and sustainable manner.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rsidRPr="00377F72" w14:paraId="2DE64C59" w14:textId="77777777" w:rsidTr="00EA4265">
        <w:tc>
          <w:tcPr>
            <w:tcW w:w="9350" w:type="dxa"/>
            <w:tcBorders>
              <w:bottom w:val="single" w:sz="4" w:space="0" w:color="auto"/>
            </w:tcBorders>
          </w:tcPr>
          <w:p w14:paraId="28B11E5B" w14:textId="77777777" w:rsidR="00377F72" w:rsidRPr="00377F72" w:rsidRDefault="00377F72" w:rsidP="00EA4265">
            <w:pPr>
              <w:spacing w:line="360" w:lineRule="auto"/>
              <w:rPr>
                <w:color w:val="222A35" w:themeColor="text2" w:themeShade="80"/>
                <w:sz w:val="32"/>
                <w:szCs w:val="32"/>
              </w:rPr>
            </w:pPr>
          </w:p>
        </w:tc>
      </w:tr>
      <w:tr w:rsidR="00377F72" w:rsidRPr="00377F72" w14:paraId="18FDF8AB" w14:textId="77777777" w:rsidTr="00EA4265">
        <w:tc>
          <w:tcPr>
            <w:tcW w:w="9350" w:type="dxa"/>
            <w:tcBorders>
              <w:top w:val="single" w:sz="4" w:space="0" w:color="auto"/>
              <w:bottom w:val="single" w:sz="4" w:space="0" w:color="auto"/>
            </w:tcBorders>
          </w:tcPr>
          <w:p w14:paraId="770BC127" w14:textId="77777777" w:rsidR="00377F72" w:rsidRPr="00377F72" w:rsidRDefault="00377F72" w:rsidP="00EA4265">
            <w:pPr>
              <w:spacing w:line="360" w:lineRule="auto"/>
              <w:rPr>
                <w:color w:val="222A35" w:themeColor="text2" w:themeShade="80"/>
                <w:sz w:val="32"/>
                <w:szCs w:val="32"/>
              </w:rPr>
            </w:pPr>
          </w:p>
        </w:tc>
      </w:tr>
      <w:tr w:rsidR="00377F72" w:rsidRPr="00377F72" w14:paraId="545F6A86" w14:textId="77777777" w:rsidTr="00EA4265">
        <w:tc>
          <w:tcPr>
            <w:tcW w:w="9350" w:type="dxa"/>
            <w:tcBorders>
              <w:top w:val="single" w:sz="4" w:space="0" w:color="auto"/>
              <w:bottom w:val="single" w:sz="4" w:space="0" w:color="auto"/>
            </w:tcBorders>
          </w:tcPr>
          <w:p w14:paraId="62398991" w14:textId="77777777" w:rsidR="00377F72" w:rsidRPr="00377F72" w:rsidRDefault="00377F72" w:rsidP="00EA4265">
            <w:pPr>
              <w:spacing w:line="360" w:lineRule="auto"/>
              <w:rPr>
                <w:color w:val="222A35" w:themeColor="text2" w:themeShade="80"/>
                <w:sz w:val="32"/>
                <w:szCs w:val="32"/>
              </w:rPr>
            </w:pPr>
          </w:p>
        </w:tc>
      </w:tr>
      <w:tr w:rsidR="00377F72" w:rsidRPr="00377F72" w14:paraId="1FB42EB3" w14:textId="77777777" w:rsidTr="00EA4265">
        <w:tc>
          <w:tcPr>
            <w:tcW w:w="9350" w:type="dxa"/>
            <w:tcBorders>
              <w:top w:val="single" w:sz="4" w:space="0" w:color="auto"/>
              <w:bottom w:val="single" w:sz="4" w:space="0" w:color="auto"/>
            </w:tcBorders>
          </w:tcPr>
          <w:p w14:paraId="6B867144" w14:textId="77777777" w:rsidR="00377F72" w:rsidRPr="00377F72" w:rsidRDefault="00377F72" w:rsidP="00EA4265">
            <w:pPr>
              <w:spacing w:line="360" w:lineRule="auto"/>
              <w:rPr>
                <w:color w:val="222A35" w:themeColor="text2" w:themeShade="80"/>
                <w:sz w:val="32"/>
                <w:szCs w:val="32"/>
              </w:rPr>
            </w:pPr>
          </w:p>
        </w:tc>
      </w:tr>
      <w:tr w:rsidR="00377F72" w:rsidRPr="00377F72" w14:paraId="124F783B" w14:textId="77777777" w:rsidTr="00EA4265">
        <w:tc>
          <w:tcPr>
            <w:tcW w:w="9350" w:type="dxa"/>
            <w:tcBorders>
              <w:top w:val="single" w:sz="4" w:space="0" w:color="auto"/>
              <w:bottom w:val="single" w:sz="4" w:space="0" w:color="auto"/>
            </w:tcBorders>
          </w:tcPr>
          <w:p w14:paraId="5E703934" w14:textId="77777777" w:rsidR="00377F72" w:rsidRPr="00377F72" w:rsidRDefault="00377F72" w:rsidP="00EA4265">
            <w:pPr>
              <w:spacing w:line="360" w:lineRule="auto"/>
              <w:rPr>
                <w:color w:val="222A35" w:themeColor="text2" w:themeShade="80"/>
                <w:sz w:val="32"/>
                <w:szCs w:val="32"/>
              </w:rPr>
            </w:pPr>
          </w:p>
        </w:tc>
      </w:tr>
      <w:tr w:rsidR="00377F72" w:rsidRPr="00377F72" w14:paraId="36D86933" w14:textId="77777777" w:rsidTr="00EA4265">
        <w:tc>
          <w:tcPr>
            <w:tcW w:w="9350" w:type="dxa"/>
            <w:tcBorders>
              <w:top w:val="single" w:sz="4" w:space="0" w:color="auto"/>
              <w:bottom w:val="single" w:sz="4" w:space="0" w:color="auto"/>
            </w:tcBorders>
          </w:tcPr>
          <w:p w14:paraId="0DC417F9" w14:textId="77777777" w:rsidR="00377F72" w:rsidRPr="00377F72" w:rsidRDefault="00377F72" w:rsidP="00EA4265">
            <w:pPr>
              <w:spacing w:line="360" w:lineRule="auto"/>
              <w:rPr>
                <w:color w:val="222A35" w:themeColor="text2" w:themeShade="80"/>
                <w:sz w:val="32"/>
                <w:szCs w:val="32"/>
              </w:rPr>
            </w:pPr>
          </w:p>
        </w:tc>
      </w:tr>
    </w:tbl>
    <w:p w14:paraId="3EEA9DBE" w14:textId="77777777" w:rsidR="00377F72" w:rsidRPr="001855EB" w:rsidRDefault="00377F72" w:rsidP="001855EB">
      <w:pPr>
        <w:ind w:right="144"/>
        <w:textAlignment w:val="baseline"/>
        <w:rPr>
          <w:rFonts w:ascii="Segoe UI Semilight" w:hAnsi="Segoe UI Semilight" w:cs="Segoe UI Semilight"/>
          <w:b/>
          <w:color w:val="000000" w:themeColor="text1"/>
          <w:sz w:val="22"/>
          <w:szCs w:val="22"/>
        </w:rPr>
      </w:pPr>
    </w:p>
    <w:p w14:paraId="2E01A580" w14:textId="77777777" w:rsidR="001855EB" w:rsidRPr="001855EB" w:rsidRDefault="001855EB" w:rsidP="001855EB">
      <w:pPr>
        <w:ind w:right="144"/>
        <w:textAlignment w:val="baseline"/>
        <w:rPr>
          <w:rFonts w:ascii="Segoe UI Semilight" w:hAnsi="Segoe UI Semilight" w:cs="Segoe UI Semilight"/>
          <w:sz w:val="22"/>
          <w:szCs w:val="22"/>
        </w:rPr>
      </w:pPr>
    </w:p>
    <w:p w14:paraId="2A7013DD" w14:textId="77777777" w:rsidR="001855EB" w:rsidRPr="00161195" w:rsidRDefault="001855EB" w:rsidP="001855EB">
      <w:pPr>
        <w:pStyle w:val="BodyText"/>
        <w:rPr>
          <w:b/>
        </w:rPr>
      </w:pPr>
      <w:r>
        <w:rPr>
          <w:b/>
          <w:highlight w:val="yellow"/>
        </w:rPr>
        <w:t>Areas for S</w:t>
      </w:r>
      <w:r w:rsidRPr="00161195">
        <w:rPr>
          <w:b/>
          <w:highlight w:val="yellow"/>
        </w:rPr>
        <w:t>ustainment: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rsidRPr="00377F72" w14:paraId="6DD7677F" w14:textId="77777777" w:rsidTr="00EA4265">
        <w:tc>
          <w:tcPr>
            <w:tcW w:w="9350" w:type="dxa"/>
            <w:tcBorders>
              <w:bottom w:val="single" w:sz="4" w:space="0" w:color="auto"/>
            </w:tcBorders>
          </w:tcPr>
          <w:p w14:paraId="3A5F1C8F" w14:textId="77777777" w:rsidR="00377F72" w:rsidRPr="00377F72" w:rsidRDefault="00377F72" w:rsidP="00EA4265">
            <w:pPr>
              <w:spacing w:line="360" w:lineRule="auto"/>
              <w:rPr>
                <w:color w:val="222A35" w:themeColor="text2" w:themeShade="80"/>
                <w:sz w:val="32"/>
                <w:szCs w:val="32"/>
              </w:rPr>
            </w:pPr>
          </w:p>
        </w:tc>
      </w:tr>
      <w:tr w:rsidR="00377F72" w:rsidRPr="00377F72" w14:paraId="5514C28E" w14:textId="77777777" w:rsidTr="00EA4265">
        <w:tc>
          <w:tcPr>
            <w:tcW w:w="9350" w:type="dxa"/>
            <w:tcBorders>
              <w:top w:val="single" w:sz="4" w:space="0" w:color="auto"/>
              <w:bottom w:val="single" w:sz="4" w:space="0" w:color="auto"/>
            </w:tcBorders>
          </w:tcPr>
          <w:p w14:paraId="7BAA7343" w14:textId="77777777" w:rsidR="00377F72" w:rsidRPr="00377F72" w:rsidRDefault="00377F72" w:rsidP="00EA4265">
            <w:pPr>
              <w:spacing w:line="360" w:lineRule="auto"/>
              <w:rPr>
                <w:color w:val="222A35" w:themeColor="text2" w:themeShade="80"/>
                <w:sz w:val="32"/>
                <w:szCs w:val="32"/>
              </w:rPr>
            </w:pPr>
          </w:p>
        </w:tc>
      </w:tr>
      <w:tr w:rsidR="00377F72" w:rsidRPr="00377F72" w14:paraId="6895D7BF" w14:textId="77777777" w:rsidTr="00EA4265">
        <w:tc>
          <w:tcPr>
            <w:tcW w:w="9350" w:type="dxa"/>
            <w:tcBorders>
              <w:top w:val="single" w:sz="4" w:space="0" w:color="auto"/>
              <w:bottom w:val="single" w:sz="4" w:space="0" w:color="auto"/>
            </w:tcBorders>
          </w:tcPr>
          <w:p w14:paraId="1878AD1C" w14:textId="77777777" w:rsidR="00377F72" w:rsidRPr="00377F72" w:rsidRDefault="00377F72" w:rsidP="00EA4265">
            <w:pPr>
              <w:spacing w:line="360" w:lineRule="auto"/>
              <w:rPr>
                <w:color w:val="222A35" w:themeColor="text2" w:themeShade="80"/>
                <w:sz w:val="32"/>
                <w:szCs w:val="32"/>
              </w:rPr>
            </w:pPr>
          </w:p>
        </w:tc>
      </w:tr>
      <w:tr w:rsidR="00377F72" w:rsidRPr="00377F72" w14:paraId="4B265C95" w14:textId="77777777" w:rsidTr="00EA4265">
        <w:tc>
          <w:tcPr>
            <w:tcW w:w="9350" w:type="dxa"/>
            <w:tcBorders>
              <w:top w:val="single" w:sz="4" w:space="0" w:color="auto"/>
              <w:bottom w:val="single" w:sz="4" w:space="0" w:color="auto"/>
            </w:tcBorders>
          </w:tcPr>
          <w:p w14:paraId="5782ACA7" w14:textId="77777777" w:rsidR="00377F72" w:rsidRPr="00377F72" w:rsidRDefault="00377F72" w:rsidP="00EA4265">
            <w:pPr>
              <w:spacing w:line="360" w:lineRule="auto"/>
              <w:rPr>
                <w:color w:val="222A35" w:themeColor="text2" w:themeShade="80"/>
                <w:sz w:val="32"/>
                <w:szCs w:val="32"/>
              </w:rPr>
            </w:pPr>
          </w:p>
        </w:tc>
      </w:tr>
      <w:tr w:rsidR="00377F72" w:rsidRPr="00377F72" w14:paraId="268392D6" w14:textId="77777777" w:rsidTr="00EA4265">
        <w:tc>
          <w:tcPr>
            <w:tcW w:w="9350" w:type="dxa"/>
            <w:tcBorders>
              <w:top w:val="single" w:sz="4" w:space="0" w:color="auto"/>
              <w:bottom w:val="single" w:sz="4" w:space="0" w:color="auto"/>
            </w:tcBorders>
          </w:tcPr>
          <w:p w14:paraId="19BA98C6" w14:textId="77777777" w:rsidR="00377F72" w:rsidRPr="00377F72" w:rsidRDefault="00377F72" w:rsidP="00EA4265">
            <w:pPr>
              <w:spacing w:line="360" w:lineRule="auto"/>
              <w:rPr>
                <w:color w:val="222A35" w:themeColor="text2" w:themeShade="80"/>
                <w:sz w:val="32"/>
                <w:szCs w:val="32"/>
              </w:rPr>
            </w:pPr>
          </w:p>
        </w:tc>
      </w:tr>
      <w:tr w:rsidR="00377F72" w:rsidRPr="00377F72" w14:paraId="71BEFA32" w14:textId="77777777" w:rsidTr="00EA4265">
        <w:tc>
          <w:tcPr>
            <w:tcW w:w="9350" w:type="dxa"/>
            <w:tcBorders>
              <w:top w:val="single" w:sz="4" w:space="0" w:color="auto"/>
              <w:bottom w:val="single" w:sz="4" w:space="0" w:color="auto"/>
            </w:tcBorders>
          </w:tcPr>
          <w:p w14:paraId="20A4EA58" w14:textId="77777777" w:rsidR="00377F72" w:rsidRPr="00377F72" w:rsidRDefault="00377F72" w:rsidP="00EA4265">
            <w:pPr>
              <w:spacing w:line="360" w:lineRule="auto"/>
              <w:rPr>
                <w:color w:val="222A35" w:themeColor="text2" w:themeShade="80"/>
                <w:sz w:val="32"/>
                <w:szCs w:val="32"/>
              </w:rPr>
            </w:pPr>
          </w:p>
        </w:tc>
      </w:tr>
    </w:tbl>
    <w:p w14:paraId="148483D9" w14:textId="77777777" w:rsidR="001855EB" w:rsidRDefault="001855EB" w:rsidP="001855EB">
      <w:pPr>
        <w:ind w:right="144"/>
        <w:jc w:val="both"/>
        <w:textAlignment w:val="baseline"/>
      </w:pPr>
    </w:p>
    <w:p w14:paraId="3AC2E3D7" w14:textId="77777777" w:rsidR="001855EB" w:rsidRDefault="001855EB" w:rsidP="001855EB">
      <w:pPr>
        <w:ind w:right="144"/>
        <w:jc w:val="both"/>
        <w:textAlignment w:val="baseline"/>
      </w:pPr>
    </w:p>
    <w:p w14:paraId="61AB77EF" w14:textId="77777777" w:rsidR="001855EB" w:rsidRPr="00161195" w:rsidRDefault="001855EB" w:rsidP="001855EB">
      <w:pPr>
        <w:pStyle w:val="BodyText"/>
        <w:rPr>
          <w:b/>
        </w:rPr>
      </w:pPr>
      <w:r>
        <w:rPr>
          <w:b/>
          <w:highlight w:val="yellow"/>
        </w:rPr>
        <w:t>Areas for I</w:t>
      </w:r>
      <w:r w:rsidRPr="00161195">
        <w:rPr>
          <w:b/>
          <w:highlight w:val="yellow"/>
        </w:rPr>
        <w:t>mprovement: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rsidRPr="00377F72" w14:paraId="3C40C7E1" w14:textId="77777777" w:rsidTr="00EA4265">
        <w:tc>
          <w:tcPr>
            <w:tcW w:w="9350" w:type="dxa"/>
            <w:tcBorders>
              <w:bottom w:val="single" w:sz="4" w:space="0" w:color="auto"/>
            </w:tcBorders>
          </w:tcPr>
          <w:p w14:paraId="3BBC2769" w14:textId="77777777" w:rsidR="00377F72" w:rsidRPr="00377F72" w:rsidRDefault="00377F72" w:rsidP="00EA4265">
            <w:pPr>
              <w:spacing w:line="360" w:lineRule="auto"/>
              <w:rPr>
                <w:color w:val="222A35" w:themeColor="text2" w:themeShade="80"/>
                <w:sz w:val="32"/>
                <w:szCs w:val="32"/>
              </w:rPr>
            </w:pPr>
          </w:p>
        </w:tc>
      </w:tr>
      <w:tr w:rsidR="00377F72" w:rsidRPr="00377F72" w14:paraId="7C782CAC" w14:textId="77777777" w:rsidTr="00EA4265">
        <w:tc>
          <w:tcPr>
            <w:tcW w:w="9350" w:type="dxa"/>
            <w:tcBorders>
              <w:top w:val="single" w:sz="4" w:space="0" w:color="auto"/>
              <w:bottom w:val="single" w:sz="4" w:space="0" w:color="auto"/>
            </w:tcBorders>
          </w:tcPr>
          <w:p w14:paraId="1C40C953" w14:textId="77777777" w:rsidR="00377F72" w:rsidRPr="00377F72" w:rsidRDefault="00377F72" w:rsidP="00EA4265">
            <w:pPr>
              <w:spacing w:line="360" w:lineRule="auto"/>
              <w:rPr>
                <w:color w:val="222A35" w:themeColor="text2" w:themeShade="80"/>
                <w:sz w:val="32"/>
                <w:szCs w:val="32"/>
              </w:rPr>
            </w:pPr>
          </w:p>
        </w:tc>
      </w:tr>
      <w:tr w:rsidR="00377F72" w:rsidRPr="00377F72" w14:paraId="7E24A660" w14:textId="77777777" w:rsidTr="00EA4265">
        <w:tc>
          <w:tcPr>
            <w:tcW w:w="9350" w:type="dxa"/>
            <w:tcBorders>
              <w:top w:val="single" w:sz="4" w:space="0" w:color="auto"/>
              <w:bottom w:val="single" w:sz="4" w:space="0" w:color="auto"/>
            </w:tcBorders>
          </w:tcPr>
          <w:p w14:paraId="2956B32E" w14:textId="77777777" w:rsidR="00377F72" w:rsidRPr="00377F72" w:rsidRDefault="00377F72" w:rsidP="00EA4265">
            <w:pPr>
              <w:spacing w:line="360" w:lineRule="auto"/>
              <w:rPr>
                <w:color w:val="222A35" w:themeColor="text2" w:themeShade="80"/>
                <w:sz w:val="32"/>
                <w:szCs w:val="32"/>
              </w:rPr>
            </w:pPr>
          </w:p>
        </w:tc>
      </w:tr>
      <w:tr w:rsidR="00377F72" w:rsidRPr="00377F72" w14:paraId="7953AF36" w14:textId="77777777" w:rsidTr="00EA4265">
        <w:tc>
          <w:tcPr>
            <w:tcW w:w="9350" w:type="dxa"/>
            <w:tcBorders>
              <w:top w:val="single" w:sz="4" w:space="0" w:color="auto"/>
              <w:bottom w:val="single" w:sz="4" w:space="0" w:color="auto"/>
            </w:tcBorders>
          </w:tcPr>
          <w:p w14:paraId="5F0FB9B1" w14:textId="77777777" w:rsidR="00377F72" w:rsidRPr="00377F72" w:rsidRDefault="00377F72" w:rsidP="00EA4265">
            <w:pPr>
              <w:spacing w:line="360" w:lineRule="auto"/>
              <w:rPr>
                <w:color w:val="222A35" w:themeColor="text2" w:themeShade="80"/>
                <w:sz w:val="32"/>
                <w:szCs w:val="32"/>
              </w:rPr>
            </w:pPr>
          </w:p>
        </w:tc>
      </w:tr>
      <w:tr w:rsidR="00377F72" w:rsidRPr="00377F72" w14:paraId="2F242C3E" w14:textId="77777777" w:rsidTr="00EA4265">
        <w:tc>
          <w:tcPr>
            <w:tcW w:w="9350" w:type="dxa"/>
            <w:tcBorders>
              <w:top w:val="single" w:sz="4" w:space="0" w:color="auto"/>
              <w:bottom w:val="single" w:sz="4" w:space="0" w:color="auto"/>
            </w:tcBorders>
          </w:tcPr>
          <w:p w14:paraId="1A75AABF" w14:textId="77777777" w:rsidR="00377F72" w:rsidRPr="00377F72" w:rsidRDefault="00377F72" w:rsidP="00EA4265">
            <w:pPr>
              <w:spacing w:line="360" w:lineRule="auto"/>
              <w:rPr>
                <w:color w:val="222A35" w:themeColor="text2" w:themeShade="80"/>
                <w:sz w:val="32"/>
                <w:szCs w:val="32"/>
              </w:rPr>
            </w:pPr>
          </w:p>
        </w:tc>
      </w:tr>
      <w:tr w:rsidR="00377F72" w:rsidRPr="00377F72" w14:paraId="44442548" w14:textId="77777777" w:rsidTr="00EA4265">
        <w:tc>
          <w:tcPr>
            <w:tcW w:w="9350" w:type="dxa"/>
            <w:tcBorders>
              <w:top w:val="single" w:sz="4" w:space="0" w:color="auto"/>
              <w:bottom w:val="single" w:sz="4" w:space="0" w:color="auto"/>
            </w:tcBorders>
          </w:tcPr>
          <w:p w14:paraId="19C20B9C" w14:textId="77777777" w:rsidR="00377F72" w:rsidRPr="00377F72" w:rsidRDefault="00377F72" w:rsidP="00EA4265">
            <w:pPr>
              <w:spacing w:line="360" w:lineRule="auto"/>
              <w:rPr>
                <w:color w:val="222A35" w:themeColor="text2" w:themeShade="80"/>
                <w:sz w:val="32"/>
                <w:szCs w:val="32"/>
              </w:rPr>
            </w:pPr>
          </w:p>
        </w:tc>
      </w:tr>
    </w:tbl>
    <w:p w14:paraId="3CFC725D" w14:textId="77777777" w:rsidR="00377F72" w:rsidRDefault="00377F72" w:rsidP="001855EB">
      <w:pPr>
        <w:pStyle w:val="BodyText"/>
        <w:rPr>
          <w:b/>
          <w:highlight w:val="yellow"/>
        </w:rPr>
      </w:pPr>
    </w:p>
    <w:p w14:paraId="75CC28FD" w14:textId="65E5D3D5" w:rsidR="001855EB" w:rsidRPr="00161195" w:rsidRDefault="001855EB" w:rsidP="001855EB">
      <w:pPr>
        <w:pStyle w:val="BodyText"/>
        <w:rPr>
          <w:b/>
        </w:rPr>
      </w:pPr>
      <w:r>
        <w:rPr>
          <w:b/>
          <w:highlight w:val="yellow"/>
        </w:rPr>
        <w:t>Additional Observations</w:t>
      </w:r>
      <w:r w:rsidRPr="00161195">
        <w:rPr>
          <w:b/>
          <w:highlight w:val="yello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77F72" w:rsidRPr="00377F72" w14:paraId="0B3E337D" w14:textId="77777777" w:rsidTr="00EA4265">
        <w:tc>
          <w:tcPr>
            <w:tcW w:w="9350" w:type="dxa"/>
            <w:tcBorders>
              <w:bottom w:val="single" w:sz="4" w:space="0" w:color="auto"/>
            </w:tcBorders>
          </w:tcPr>
          <w:p w14:paraId="28F6483E" w14:textId="77777777" w:rsidR="00377F72" w:rsidRPr="00377F72" w:rsidRDefault="00377F72" w:rsidP="00EA4265">
            <w:pPr>
              <w:spacing w:line="360" w:lineRule="auto"/>
              <w:rPr>
                <w:color w:val="222A35" w:themeColor="text2" w:themeShade="80"/>
                <w:sz w:val="32"/>
                <w:szCs w:val="32"/>
              </w:rPr>
            </w:pPr>
          </w:p>
        </w:tc>
      </w:tr>
      <w:tr w:rsidR="00377F72" w:rsidRPr="00377F72" w14:paraId="6F30D731" w14:textId="77777777" w:rsidTr="00EA4265">
        <w:tc>
          <w:tcPr>
            <w:tcW w:w="9350" w:type="dxa"/>
            <w:tcBorders>
              <w:top w:val="single" w:sz="4" w:space="0" w:color="auto"/>
              <w:bottom w:val="single" w:sz="4" w:space="0" w:color="auto"/>
            </w:tcBorders>
          </w:tcPr>
          <w:p w14:paraId="6C4A0864" w14:textId="77777777" w:rsidR="00377F72" w:rsidRPr="00377F72" w:rsidRDefault="00377F72" w:rsidP="00EA4265">
            <w:pPr>
              <w:spacing w:line="360" w:lineRule="auto"/>
              <w:rPr>
                <w:color w:val="222A35" w:themeColor="text2" w:themeShade="80"/>
                <w:sz w:val="32"/>
                <w:szCs w:val="32"/>
              </w:rPr>
            </w:pPr>
          </w:p>
        </w:tc>
      </w:tr>
      <w:tr w:rsidR="00377F72" w:rsidRPr="00377F72" w14:paraId="3875A310" w14:textId="77777777" w:rsidTr="00EA4265">
        <w:tc>
          <w:tcPr>
            <w:tcW w:w="9350" w:type="dxa"/>
            <w:tcBorders>
              <w:top w:val="single" w:sz="4" w:space="0" w:color="auto"/>
              <w:bottom w:val="single" w:sz="4" w:space="0" w:color="auto"/>
            </w:tcBorders>
          </w:tcPr>
          <w:p w14:paraId="3FBC5E2C" w14:textId="77777777" w:rsidR="00377F72" w:rsidRPr="00377F72" w:rsidRDefault="00377F72" w:rsidP="00EA4265">
            <w:pPr>
              <w:spacing w:line="360" w:lineRule="auto"/>
              <w:rPr>
                <w:color w:val="222A35" w:themeColor="text2" w:themeShade="80"/>
                <w:sz w:val="32"/>
                <w:szCs w:val="32"/>
              </w:rPr>
            </w:pPr>
          </w:p>
        </w:tc>
      </w:tr>
      <w:tr w:rsidR="00377F72" w:rsidRPr="00377F72" w14:paraId="7DEE9423" w14:textId="77777777" w:rsidTr="00EA4265">
        <w:tc>
          <w:tcPr>
            <w:tcW w:w="9350" w:type="dxa"/>
            <w:tcBorders>
              <w:top w:val="single" w:sz="4" w:space="0" w:color="auto"/>
              <w:bottom w:val="single" w:sz="4" w:space="0" w:color="auto"/>
            </w:tcBorders>
          </w:tcPr>
          <w:p w14:paraId="13FD77EE" w14:textId="77777777" w:rsidR="00377F72" w:rsidRPr="00377F72" w:rsidRDefault="00377F72" w:rsidP="00EA4265">
            <w:pPr>
              <w:spacing w:line="360" w:lineRule="auto"/>
              <w:rPr>
                <w:color w:val="222A35" w:themeColor="text2" w:themeShade="80"/>
                <w:sz w:val="32"/>
                <w:szCs w:val="32"/>
              </w:rPr>
            </w:pPr>
          </w:p>
        </w:tc>
      </w:tr>
      <w:tr w:rsidR="00377F72" w:rsidRPr="00377F72" w14:paraId="16895876" w14:textId="77777777" w:rsidTr="00EA4265">
        <w:tc>
          <w:tcPr>
            <w:tcW w:w="9350" w:type="dxa"/>
            <w:tcBorders>
              <w:top w:val="single" w:sz="4" w:space="0" w:color="auto"/>
              <w:bottom w:val="single" w:sz="4" w:space="0" w:color="auto"/>
            </w:tcBorders>
          </w:tcPr>
          <w:p w14:paraId="44B60923" w14:textId="77777777" w:rsidR="00377F72" w:rsidRPr="00377F72" w:rsidRDefault="00377F72" w:rsidP="00EA4265">
            <w:pPr>
              <w:spacing w:line="360" w:lineRule="auto"/>
              <w:rPr>
                <w:color w:val="222A35" w:themeColor="text2" w:themeShade="80"/>
                <w:sz w:val="32"/>
                <w:szCs w:val="32"/>
              </w:rPr>
            </w:pPr>
          </w:p>
        </w:tc>
      </w:tr>
      <w:tr w:rsidR="00377F72" w:rsidRPr="00377F72" w14:paraId="39FEB6CD" w14:textId="77777777" w:rsidTr="00EA4265">
        <w:tc>
          <w:tcPr>
            <w:tcW w:w="9350" w:type="dxa"/>
            <w:tcBorders>
              <w:top w:val="single" w:sz="4" w:space="0" w:color="auto"/>
              <w:bottom w:val="single" w:sz="4" w:space="0" w:color="auto"/>
            </w:tcBorders>
          </w:tcPr>
          <w:p w14:paraId="2E136B0E" w14:textId="77777777" w:rsidR="00377F72" w:rsidRPr="00377F72" w:rsidRDefault="00377F72" w:rsidP="00EA4265">
            <w:pPr>
              <w:spacing w:line="360" w:lineRule="auto"/>
              <w:rPr>
                <w:color w:val="222A35" w:themeColor="text2" w:themeShade="80"/>
                <w:sz w:val="32"/>
                <w:szCs w:val="32"/>
              </w:rPr>
            </w:pPr>
          </w:p>
        </w:tc>
      </w:tr>
    </w:tbl>
    <w:p w14:paraId="30EC7172" w14:textId="77777777" w:rsidR="001855EB" w:rsidRDefault="001855EB" w:rsidP="001855EB">
      <w:pPr>
        <w:pStyle w:val="BodyText"/>
      </w:pPr>
    </w:p>
    <w:p w14:paraId="79C8F2E2" w14:textId="77777777" w:rsidR="001855EB" w:rsidRDefault="001855EB" w:rsidP="001855EB">
      <w:pPr>
        <w:pStyle w:val="BodyText"/>
      </w:pPr>
    </w:p>
    <w:p w14:paraId="2D1ACB74" w14:textId="77777777" w:rsidR="001855EB" w:rsidRDefault="001855EB" w:rsidP="001855EB">
      <w:pPr>
        <w:pStyle w:val="BodyText"/>
      </w:pPr>
    </w:p>
    <w:p w14:paraId="77FBE4A6" w14:textId="77777777" w:rsidR="001855EB" w:rsidRDefault="001855EB" w:rsidP="001855EB">
      <w:pPr>
        <w:pStyle w:val="BodyText"/>
        <w:ind w:left="-90"/>
        <w:jc w:val="center"/>
      </w:pPr>
      <w:r>
        <w:t>Please return this exercise evaluation tool to the exercise facilitator upon completion.</w:t>
      </w:r>
    </w:p>
    <w:p w14:paraId="157FA766" w14:textId="77777777" w:rsidR="001855EB" w:rsidRDefault="001855EB" w:rsidP="001855EB">
      <w:pPr>
        <w:pStyle w:val="BodyText"/>
        <w:ind w:left="-90"/>
      </w:pPr>
    </w:p>
    <w:p w14:paraId="5D45A787" w14:textId="77777777" w:rsidR="001855EB" w:rsidRDefault="001855EB" w:rsidP="001855EB">
      <w:pPr>
        <w:pStyle w:val="BodyText"/>
        <w:ind w:left="-90"/>
        <w:jc w:val="center"/>
        <w:rPr>
          <w:b/>
        </w:rPr>
      </w:pPr>
      <w:r w:rsidRPr="00140C62">
        <w:rPr>
          <w:b/>
        </w:rPr>
        <w:t>THANK YOU!</w:t>
      </w:r>
      <w:bookmarkEnd w:id="1"/>
      <w:bookmarkEnd w:id="2"/>
    </w:p>
    <w:sectPr w:rsidR="001855EB" w:rsidSect="00C9470F">
      <w:headerReference w:type="even" r:id="rId10"/>
      <w:headerReference w:type="default" r:id="rId11"/>
      <w:foot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53DB" w14:textId="77777777" w:rsidR="00C057FE" w:rsidRDefault="00C057FE">
      <w:r>
        <w:separator/>
      </w:r>
    </w:p>
  </w:endnote>
  <w:endnote w:type="continuationSeparator" w:id="0">
    <w:p w14:paraId="4238FB15" w14:textId="77777777" w:rsidR="00C057FE" w:rsidRDefault="00C0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32203D"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56D8D" w14:textId="77777777" w:rsidR="00C057FE" w:rsidRDefault="00C057FE">
      <w:r>
        <w:separator/>
      </w:r>
    </w:p>
  </w:footnote>
  <w:footnote w:type="continuationSeparator" w:id="0">
    <w:p w14:paraId="1DBB05F2" w14:textId="77777777" w:rsidR="00C057FE" w:rsidRDefault="00C05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2B4CFB7E"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94CB1" w14:textId="4358EA50" w:rsidR="009F7BD8" w:rsidRPr="00542F22" w:rsidRDefault="00C4316C" w:rsidP="009F7BD8">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6C134A">
      <w:rPr>
        <w:rFonts w:ascii="Segoe UI" w:hAnsi="Segoe UI" w:cs="Segoe UI"/>
        <w:highlight w:val="lightGray"/>
      </w:rPr>
      <w:t>Organization</w:t>
    </w:r>
    <w:r w:rsidRPr="00C11351">
      <w:rPr>
        <w:rFonts w:ascii="Segoe UI" w:hAnsi="Segoe UI" w:cs="Segoe UI"/>
        <w:highlight w:val="lightGray"/>
      </w:rPr>
      <w:t>)</w:t>
    </w:r>
    <w:r w:rsidR="004A0BDE">
      <w:rPr>
        <w:rFonts w:ascii="Segoe UI" w:hAnsi="Segoe UI" w:cs="Segoe UI"/>
      </w:rPr>
      <w:t xml:space="preserve"> </w:t>
    </w:r>
    <w:r w:rsidR="001855EB">
      <w:rPr>
        <w:rFonts w:ascii="Segoe UI" w:hAnsi="Segoe UI" w:cs="Segoe UI"/>
      </w:rPr>
      <w:t>Exercise Evaluation Tool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2178" w14:textId="6C3E40E8" w:rsidR="008C1953" w:rsidRDefault="008C1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1C2FFE"/>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4A854BF"/>
    <w:multiLevelType w:val="hybridMultilevel"/>
    <w:tmpl w:val="6374D456"/>
    <w:lvl w:ilvl="0" w:tplc="5582B8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8"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9"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0"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1"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4"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33645"/>
    <w:multiLevelType w:val="hybridMultilevel"/>
    <w:tmpl w:val="9B882314"/>
    <w:lvl w:ilvl="0" w:tplc="31C24838">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18"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15"/>
  </w:num>
  <w:num w:numId="2">
    <w:abstractNumId w:val="4"/>
  </w:num>
  <w:num w:numId="3">
    <w:abstractNumId w:val="3"/>
  </w:num>
  <w:num w:numId="4">
    <w:abstractNumId w:val="17"/>
  </w:num>
  <w:num w:numId="5">
    <w:abstractNumId w:val="12"/>
  </w:num>
  <w:num w:numId="6">
    <w:abstractNumId w:val="7"/>
  </w:num>
  <w:num w:numId="7">
    <w:abstractNumId w:val="8"/>
  </w:num>
  <w:num w:numId="8">
    <w:abstractNumId w:val="1"/>
  </w:num>
  <w:num w:numId="9">
    <w:abstractNumId w:val="13"/>
  </w:num>
  <w:num w:numId="10">
    <w:abstractNumId w:val="18"/>
  </w:num>
  <w:num w:numId="11">
    <w:abstractNumId w:val="1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2"/>
  </w:num>
  <w:num w:numId="16">
    <w:abstractNumId w:val="5"/>
  </w:num>
  <w:num w:numId="17">
    <w:abstractNumId w:val="14"/>
  </w:num>
  <w:num w:numId="18">
    <w:abstractNumId w:val="0"/>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27552"/>
    <w:rsid w:val="00056140"/>
    <w:rsid w:val="00070566"/>
    <w:rsid w:val="0007670A"/>
    <w:rsid w:val="00096BDA"/>
    <w:rsid w:val="000A5C6A"/>
    <w:rsid w:val="000C1A38"/>
    <w:rsid w:val="000C36EB"/>
    <w:rsid w:val="000F3CA3"/>
    <w:rsid w:val="00107921"/>
    <w:rsid w:val="0014115F"/>
    <w:rsid w:val="001601D0"/>
    <w:rsid w:val="001855EB"/>
    <w:rsid w:val="00191EB1"/>
    <w:rsid w:val="001948F4"/>
    <w:rsid w:val="001963E8"/>
    <w:rsid w:val="002022A2"/>
    <w:rsid w:val="00211076"/>
    <w:rsid w:val="00214491"/>
    <w:rsid w:val="0025170A"/>
    <w:rsid w:val="002C209E"/>
    <w:rsid w:val="003151F7"/>
    <w:rsid w:val="00316807"/>
    <w:rsid w:val="00317AFB"/>
    <w:rsid w:val="0032203D"/>
    <w:rsid w:val="00330E25"/>
    <w:rsid w:val="00345D96"/>
    <w:rsid w:val="003565A5"/>
    <w:rsid w:val="00356899"/>
    <w:rsid w:val="00377F72"/>
    <w:rsid w:val="003F52B6"/>
    <w:rsid w:val="00415E96"/>
    <w:rsid w:val="00427A2F"/>
    <w:rsid w:val="0046410B"/>
    <w:rsid w:val="00464408"/>
    <w:rsid w:val="0048059D"/>
    <w:rsid w:val="004956A6"/>
    <w:rsid w:val="004A0BDE"/>
    <w:rsid w:val="004B65DC"/>
    <w:rsid w:val="004B6E0F"/>
    <w:rsid w:val="004D1FD2"/>
    <w:rsid w:val="004E09E7"/>
    <w:rsid w:val="004E275A"/>
    <w:rsid w:val="0051496F"/>
    <w:rsid w:val="00542857"/>
    <w:rsid w:val="00556B67"/>
    <w:rsid w:val="005843F1"/>
    <w:rsid w:val="005B74E8"/>
    <w:rsid w:val="005C49AD"/>
    <w:rsid w:val="005D43B7"/>
    <w:rsid w:val="006228B0"/>
    <w:rsid w:val="006303CE"/>
    <w:rsid w:val="00641258"/>
    <w:rsid w:val="00673660"/>
    <w:rsid w:val="006C134A"/>
    <w:rsid w:val="006D08AA"/>
    <w:rsid w:val="006D6B02"/>
    <w:rsid w:val="00726BEC"/>
    <w:rsid w:val="00743167"/>
    <w:rsid w:val="00765EC6"/>
    <w:rsid w:val="007864EE"/>
    <w:rsid w:val="007A63F9"/>
    <w:rsid w:val="007C0DCD"/>
    <w:rsid w:val="007D5B71"/>
    <w:rsid w:val="00813522"/>
    <w:rsid w:val="00822BE1"/>
    <w:rsid w:val="0082722D"/>
    <w:rsid w:val="008330C4"/>
    <w:rsid w:val="00867ECA"/>
    <w:rsid w:val="008A61AF"/>
    <w:rsid w:val="008C1953"/>
    <w:rsid w:val="00922A12"/>
    <w:rsid w:val="009428E3"/>
    <w:rsid w:val="00971455"/>
    <w:rsid w:val="00973104"/>
    <w:rsid w:val="009E4FEE"/>
    <w:rsid w:val="009E51F2"/>
    <w:rsid w:val="009F7BD8"/>
    <w:rsid w:val="00A02B98"/>
    <w:rsid w:val="00A4305D"/>
    <w:rsid w:val="00A97A30"/>
    <w:rsid w:val="00AA6231"/>
    <w:rsid w:val="00AD2081"/>
    <w:rsid w:val="00AE55AD"/>
    <w:rsid w:val="00B23A8C"/>
    <w:rsid w:val="00B44A06"/>
    <w:rsid w:val="00B7137D"/>
    <w:rsid w:val="00B9430D"/>
    <w:rsid w:val="00BD1BF9"/>
    <w:rsid w:val="00C057FE"/>
    <w:rsid w:val="00C22298"/>
    <w:rsid w:val="00C4316C"/>
    <w:rsid w:val="00C465F4"/>
    <w:rsid w:val="00C57AAF"/>
    <w:rsid w:val="00C86F18"/>
    <w:rsid w:val="00C9470F"/>
    <w:rsid w:val="00CA06F4"/>
    <w:rsid w:val="00CA1ED5"/>
    <w:rsid w:val="00CC27A6"/>
    <w:rsid w:val="00CD37A3"/>
    <w:rsid w:val="00CF3296"/>
    <w:rsid w:val="00D01DC6"/>
    <w:rsid w:val="00D42397"/>
    <w:rsid w:val="00D57CAF"/>
    <w:rsid w:val="00D92D8E"/>
    <w:rsid w:val="00DC1E33"/>
    <w:rsid w:val="00E43505"/>
    <w:rsid w:val="00E535B0"/>
    <w:rsid w:val="00E5607E"/>
    <w:rsid w:val="00E71341"/>
    <w:rsid w:val="00E748DF"/>
    <w:rsid w:val="00EE428D"/>
    <w:rsid w:val="00F27BD5"/>
    <w:rsid w:val="00F576FE"/>
    <w:rsid w:val="00F65B77"/>
    <w:rsid w:val="00FA6335"/>
    <w:rsid w:val="00FD0616"/>
    <w:rsid w:val="00FD185F"/>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F72"/>
    <w:rPr>
      <w:rFonts w:ascii="Arial" w:hAnsi="Arial"/>
      <w:b w:val="0"/>
      <w:kern w:val="0"/>
      <w:sz w:val="20"/>
    </w:rPr>
  </w:style>
  <w:style w:type="paragraph" w:styleId="Heading1">
    <w:name w:val="heading 1"/>
    <w:basedOn w:val="Normal"/>
    <w:next w:val="BodyText"/>
    <w:link w:val="Heading1Char"/>
    <w:qFormat/>
    <w:rsid w:val="00C465F4"/>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D57CAF"/>
    <w:pPr>
      <w:keepNext/>
      <w:keepLines/>
      <w:spacing w:before="240" w:after="120"/>
      <w:outlineLvl w:val="1"/>
    </w:pPr>
    <w:rPr>
      <w:rFonts w:ascii="Segoe UI Semilight" w:eastAsiaTheme="majorEastAsia" w:hAnsi="Segoe UI Semilight" w:cstheme="majorBidi"/>
      <w:bCs/>
      <w:color w:val="1F4E79"/>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99"/>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D57CAF"/>
    <w:rPr>
      <w:rFonts w:ascii="Segoe UI Semilight" w:eastAsiaTheme="majorEastAsia" w:hAnsi="Segoe UI Semilight" w:cstheme="majorBidi"/>
      <w:b w:val="0"/>
      <w:bCs/>
      <w:color w:val="1F4E79"/>
      <w:kern w:val="0"/>
      <w:sz w:val="32"/>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465F4"/>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BD1BF9"/>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BD1BF9"/>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BD1BF9"/>
    <w:pPr>
      <w:spacing w:before="120"/>
    </w:pPr>
    <w:rPr>
      <w:rFonts w:cs="Arial"/>
      <w:szCs w:val="20"/>
    </w:rPr>
  </w:style>
  <w:style w:type="paragraph" w:styleId="TOC4">
    <w:name w:val="toc 4"/>
    <w:basedOn w:val="Normal"/>
    <w:next w:val="Normal"/>
    <w:autoRedefine/>
    <w:uiPriority w:val="39"/>
    <w:unhideWhenUsed/>
    <w:rsid w:val="00BD1BF9"/>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BD1BF9"/>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822BE1"/>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822BE1"/>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822BE1"/>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822BE1"/>
    <w:pPr>
      <w:spacing w:after="100" w:line="259" w:lineRule="auto"/>
      <w:ind w:left="1760"/>
    </w:pPr>
    <w:rPr>
      <w:rFonts w:asciiTheme="minorHAnsi" w:eastAsiaTheme="minorEastAsia" w:hAnsiTheme="minorHAnsi"/>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6D6B02"/>
    <w:pPr>
      <w:spacing w:before="240" w:after="120"/>
    </w:pPr>
    <w:rPr>
      <w:color w:val="1F4E79" w:themeColor="accent5" w:themeShade="80"/>
      <w:sz w:val="32"/>
      <w:szCs w:val="32"/>
    </w:rPr>
  </w:style>
  <w:style w:type="character" w:customStyle="1" w:styleId="SubParagraphChar">
    <w:name w:val="Sub Paragraph Char"/>
    <w:basedOn w:val="Heading2Char"/>
    <w:link w:val="SubParagraph"/>
    <w:rsid w:val="006D6B02"/>
    <w:rPr>
      <w:rFonts w:ascii="Segoe UI Semilight" w:eastAsiaTheme="majorEastAsia" w:hAnsi="Segoe UI Semilight" w:cstheme="majorBidi"/>
      <w:b w:val="0"/>
      <w:bCs w:val="0"/>
      <w:color w:val="1F4E79" w:themeColor="accent5" w:themeShade="80"/>
      <w:kern w:val="0"/>
      <w:sz w:val="32"/>
      <w:szCs w:val="32"/>
    </w:rPr>
  </w:style>
  <w:style w:type="paragraph" w:styleId="Revision">
    <w:name w:val="Revision"/>
    <w:hidden/>
    <w:uiPriority w:val="99"/>
    <w:semiHidden/>
    <w:rsid w:val="006C134A"/>
    <w:rPr>
      <w:rFonts w:ascii="Arial" w:hAnsi="Arial"/>
      <w:b w:val="0"/>
      <w:kern w:val="0"/>
      <w:sz w:val="20"/>
    </w:rPr>
  </w:style>
  <w:style w:type="paragraph" w:styleId="ListBullet">
    <w:name w:val="List Bullet"/>
    <w:basedOn w:val="Normal"/>
    <w:unhideWhenUsed/>
    <w:rsid w:val="005B74E8"/>
    <w:pPr>
      <w:numPr>
        <w:numId w:val="18"/>
      </w:numPr>
      <w:spacing w:after="120"/>
    </w:pPr>
    <w:rPr>
      <w:rFonts w:ascii="Times New Roman" w:eastAsia="Times New Roman" w:hAnsi="Times New Roman" w:cs="Times New Roman"/>
      <w:sz w:val="24"/>
    </w:rPr>
  </w:style>
  <w:style w:type="paragraph" w:customStyle="1" w:styleId="ListBulletLast">
    <w:name w:val="List Bullet Last"/>
    <w:basedOn w:val="ListBullet"/>
    <w:link w:val="ListBulletLastChar"/>
    <w:rsid w:val="005B74E8"/>
    <w:pPr>
      <w:numPr>
        <w:numId w:val="0"/>
      </w:numPr>
      <w:ind w:left="720" w:hanging="360"/>
      <w:jc w:val="both"/>
    </w:pPr>
  </w:style>
  <w:style w:type="character" w:customStyle="1" w:styleId="ListBulletLastChar">
    <w:name w:val="List Bullet Last Char"/>
    <w:basedOn w:val="DefaultParagraphFont"/>
    <w:link w:val="ListBulletLast"/>
    <w:rsid w:val="005B74E8"/>
    <w:rPr>
      <w:rFonts w:eastAsia="Times New Roman" w:cs="Times New Roman"/>
      <w:b w:val="0"/>
      <w:kern w:val="0"/>
    </w:rPr>
  </w:style>
  <w:style w:type="paragraph" w:styleId="Date">
    <w:name w:val="Date"/>
    <w:basedOn w:val="Normal"/>
    <w:next w:val="Normal"/>
    <w:link w:val="DateChar"/>
    <w:semiHidden/>
    <w:unhideWhenUsed/>
    <w:rsid w:val="00867ECA"/>
    <w:pPr>
      <w:spacing w:before="160" w:after="160"/>
      <w:jc w:val="center"/>
    </w:pPr>
    <w:rPr>
      <w:rFonts w:ascii="Arial Bold" w:eastAsia="Times New Roman" w:hAnsi="Arial Bold" w:cs="Times New Roman"/>
      <w:b/>
      <w:color w:val="000080"/>
      <w:sz w:val="26"/>
    </w:rPr>
  </w:style>
  <w:style w:type="character" w:customStyle="1" w:styleId="DateChar">
    <w:name w:val="Date Char"/>
    <w:basedOn w:val="DefaultParagraphFont"/>
    <w:link w:val="Date"/>
    <w:semiHidden/>
    <w:rsid w:val="00867ECA"/>
    <w:rPr>
      <w:rFonts w:ascii="Arial Bold" w:eastAsia="Times New Roman" w:hAnsi="Arial Bold" w:cs="Times New Roman"/>
      <w:color w:val="000080"/>
      <w:kern w:val="0"/>
      <w:sz w:val="26"/>
    </w:rPr>
  </w:style>
  <w:style w:type="character" w:customStyle="1" w:styleId="replaceme">
    <w:name w:val="replaceme"/>
    <w:basedOn w:val="DefaultParagraphFont"/>
    <w:rsid w:val="00867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224619">
      <w:bodyDiv w:val="1"/>
      <w:marLeft w:val="0"/>
      <w:marRight w:val="0"/>
      <w:marTop w:val="0"/>
      <w:marBottom w:val="0"/>
      <w:divBdr>
        <w:top w:val="none" w:sz="0" w:space="0" w:color="auto"/>
        <w:left w:val="none" w:sz="0" w:space="0" w:color="auto"/>
        <w:bottom w:val="none" w:sz="0" w:space="0" w:color="auto"/>
        <w:right w:val="none" w:sz="0" w:space="0" w:color="auto"/>
      </w:divBdr>
    </w:div>
    <w:div w:id="1477721349">
      <w:bodyDiv w:val="1"/>
      <w:marLeft w:val="0"/>
      <w:marRight w:val="0"/>
      <w:marTop w:val="0"/>
      <w:marBottom w:val="0"/>
      <w:divBdr>
        <w:top w:val="none" w:sz="0" w:space="0" w:color="auto"/>
        <w:left w:val="none" w:sz="0" w:space="0" w:color="auto"/>
        <w:bottom w:val="none" w:sz="0" w:space="0" w:color="auto"/>
        <w:right w:val="none" w:sz="0" w:space="0" w:color="auto"/>
      </w:divBdr>
    </w:div>
    <w:div w:id="204304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ABA60-CCC1-474A-8BD7-15ACC019A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765592-15B8-4DE9-8A63-28E7353F78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3F14D1-EE50-4804-9587-21D8D2E3D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326</Words>
  <Characters>2073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8</cp:revision>
  <dcterms:created xsi:type="dcterms:W3CDTF">2021-12-03T19:06:00Z</dcterms:created>
  <dcterms:modified xsi:type="dcterms:W3CDTF">2021-12-14T02:25:00Z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