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0CD5060F" w14:textId="067E76BA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Response </w:t>
      </w:r>
      <w:r w:rsidR="007B0FAF">
        <w:rPr>
          <w:rFonts w:ascii="Century Gothic" w:hAnsi="Century Gothic"/>
          <w:b/>
          <w:color w:val="1F4E79" w:themeColor="accent5" w:themeShade="80"/>
          <w:sz w:val="72"/>
          <w:szCs w:val="72"/>
        </w:rPr>
        <w:t>Acronyms</w:t>
      </w:r>
    </w:p>
    <w:p w14:paraId="1FD31FFE" w14:textId="7D210F76" w:rsidR="00427A2F" w:rsidRPr="008C1953" w:rsidRDefault="00BA70B4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Dec</w:t>
      </w:r>
      <w:r w:rsidR="00B770E3">
        <w:rPr>
          <w:rFonts w:ascii="Century Gothic" w:hAnsi="Century Gothic"/>
          <w:color w:val="1F4E79" w:themeColor="accent5" w:themeShade="80"/>
          <w:sz w:val="40"/>
          <w:szCs w:val="40"/>
        </w:rPr>
        <w:t>ember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4E275A"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4E275A">
        <w:tc>
          <w:tcPr>
            <w:tcW w:w="1975" w:type="dxa"/>
          </w:tcPr>
          <w:p w14:paraId="0474C356" w14:textId="178A25C3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E766687" w14:textId="3FC584F3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6F4809EE" w14:textId="59C6EED7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39B1D4D7" w14:textId="785B187A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:rsidRPr="00CA1ABE" w14:paraId="73E78559" w14:textId="77777777" w:rsidTr="004E275A">
        <w:tc>
          <w:tcPr>
            <w:tcW w:w="1975" w:type="dxa"/>
          </w:tcPr>
          <w:p w14:paraId="6BDB065C" w14:textId="7F9213C8" w:rsidR="004E275A" w:rsidRPr="00CA1ABE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4C8FFB38" w14:textId="48690282" w:rsidR="004E275A" w:rsidRPr="00CA1ABE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4AA580AA" w14:textId="47C76B37" w:rsidR="004E275A" w:rsidRPr="00CA1ABE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4A45D41F" w14:textId="29D76842" w:rsidR="004E275A" w:rsidRPr="00CA1ABE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14:paraId="609F4EC5" w14:textId="77777777" w:rsidTr="004E275A"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4E275A"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4E275A"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4E275A"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4E275A"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4E275A"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1421361B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086A575A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5DEEA2F7" w14:textId="0AD8BF5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38311B10" w14:textId="4EE7FFF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55387B0" w14:textId="6089466C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D5F9520" w14:textId="26E891B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432AEFF3" w14:textId="6144084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9FE852E" w14:textId="0447F31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745170A" w14:textId="1091AD2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FABA44E" w14:textId="36CB0B98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26889618" w14:textId="60F2E25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60E14831" w14:textId="3D9B68ED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E151FDF" w14:textId="5B74645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1B3A052C" w14:textId="1BE518DE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EF7B2BF" w14:textId="56DC40E7" w:rsidR="004E275A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AB2CC70" w14:textId="1859BB75" w:rsidR="00E5607E" w:rsidRDefault="00E5607E" w:rsidP="004E275A">
      <w:pPr>
        <w:pStyle w:val="BodyText"/>
        <w:rPr>
          <w:rFonts w:cs="Segoe UI Semilight"/>
          <w:sz w:val="22"/>
          <w:szCs w:val="22"/>
        </w:rPr>
      </w:pPr>
    </w:p>
    <w:p w14:paraId="45793804" w14:textId="5666DA5A" w:rsidR="00E5607E" w:rsidRDefault="00E5607E" w:rsidP="004E275A">
      <w:pPr>
        <w:pStyle w:val="BodyText"/>
        <w:rPr>
          <w:rFonts w:cs="Segoe UI Semilight"/>
          <w:sz w:val="22"/>
          <w:szCs w:val="22"/>
        </w:rPr>
      </w:pPr>
    </w:p>
    <w:bookmarkEnd w:id="1"/>
    <w:bookmarkEnd w:id="2"/>
    <w:p w14:paraId="6D1E49D1" w14:textId="0FFCC63F" w:rsidR="00427A2F" w:rsidRPr="008C1953" w:rsidRDefault="0005732A" w:rsidP="008C1953">
      <w:pPr>
        <w:pStyle w:val="FakeHeading1"/>
        <w:widowControl w:val="0"/>
        <w:jc w:val="center"/>
        <w:rPr>
          <w:color w:val="1F4E79" w:themeColor="accent5" w:themeShade="80"/>
        </w:rPr>
      </w:pPr>
      <w:r>
        <w:rPr>
          <w:color w:val="1F4E79" w:themeColor="accent5" w:themeShade="80"/>
        </w:rPr>
        <w:lastRenderedPageBreak/>
        <w:t>Acronyms</w:t>
      </w:r>
    </w:p>
    <w:p w14:paraId="4A810B4C" w14:textId="32B35035" w:rsidR="00E5607E" w:rsidRPr="008C1953" w:rsidRDefault="00427A2F" w:rsidP="004E275A">
      <w:pPr>
        <w:pStyle w:val="BodyText"/>
        <w:jc w:val="left"/>
        <w:rPr>
          <w:sz w:val="22"/>
          <w:szCs w:val="22"/>
        </w:rPr>
      </w:pPr>
      <w:r w:rsidRPr="00E5607E">
        <w:rPr>
          <w:sz w:val="22"/>
          <w:szCs w:val="22"/>
        </w:rPr>
        <w:t xml:space="preserve">The </w:t>
      </w:r>
      <w:r w:rsidRPr="00E5607E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E5607E" w:rsidRPr="00E5607E">
        <w:rPr>
          <w:sz w:val="22"/>
          <w:szCs w:val="22"/>
          <w:shd w:val="clear" w:color="auto" w:fill="D9D9D9" w:themeFill="background1" w:themeFillShade="D9"/>
        </w:rPr>
        <w:t>Organization</w:t>
      </w:r>
      <w:r w:rsidRPr="00E5607E">
        <w:rPr>
          <w:sz w:val="22"/>
          <w:szCs w:val="22"/>
          <w:shd w:val="clear" w:color="auto" w:fill="D9D9D9" w:themeFill="background1" w:themeFillShade="D9"/>
        </w:rPr>
        <w:t>)</w:t>
      </w:r>
      <w:r w:rsidRPr="00E5607E">
        <w:rPr>
          <w:sz w:val="22"/>
          <w:szCs w:val="22"/>
        </w:rPr>
        <w:t xml:space="preserve"> </w:t>
      </w:r>
      <w:r w:rsidRPr="00E5607E">
        <w:rPr>
          <w:sz w:val="22"/>
          <w:szCs w:val="22"/>
          <w:highlight w:val="yellow"/>
        </w:rPr>
        <w:t xml:space="preserve">Incident </w:t>
      </w:r>
      <w:r w:rsidR="006C134A" w:rsidRPr="00E5607E">
        <w:rPr>
          <w:sz w:val="22"/>
          <w:szCs w:val="22"/>
          <w:highlight w:val="yellow"/>
        </w:rPr>
        <w:t xml:space="preserve">Response </w:t>
      </w:r>
      <w:r w:rsidR="0055250D">
        <w:rPr>
          <w:sz w:val="22"/>
          <w:szCs w:val="22"/>
        </w:rPr>
        <w:t>Acronyms</w:t>
      </w:r>
      <w:r w:rsidR="00E535B0" w:rsidRPr="00E5607E">
        <w:rPr>
          <w:sz w:val="22"/>
          <w:szCs w:val="22"/>
        </w:rPr>
        <w:t xml:space="preserve"> </w:t>
      </w:r>
      <w:r w:rsidR="00BA70B4">
        <w:rPr>
          <w:sz w:val="22"/>
          <w:szCs w:val="22"/>
        </w:rPr>
        <w:t xml:space="preserve">document </w:t>
      </w:r>
      <w:r w:rsidRPr="00E5607E">
        <w:rPr>
          <w:sz w:val="22"/>
          <w:szCs w:val="22"/>
        </w:rPr>
        <w:t xml:space="preserve">is designated For Official Use Only (FOUO) and is the property of </w:t>
      </w:r>
      <w:r w:rsidRPr="00E5607E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E5607E" w:rsidRPr="00E5607E">
        <w:rPr>
          <w:sz w:val="22"/>
          <w:szCs w:val="22"/>
          <w:shd w:val="clear" w:color="auto" w:fill="D9D9D9" w:themeFill="background1" w:themeFillShade="D9"/>
        </w:rPr>
        <w:t>Organization</w:t>
      </w:r>
      <w:r w:rsidRPr="00E5607E">
        <w:rPr>
          <w:sz w:val="22"/>
          <w:szCs w:val="22"/>
          <w:shd w:val="clear" w:color="auto" w:fill="D9D9D9" w:themeFill="background1" w:themeFillShade="D9"/>
        </w:rPr>
        <w:t>)</w:t>
      </w:r>
      <w:r w:rsidR="006C134A" w:rsidRPr="00E5607E">
        <w:rPr>
          <w:sz w:val="22"/>
          <w:szCs w:val="22"/>
        </w:rPr>
        <w:t xml:space="preserve">. </w:t>
      </w:r>
      <w:r w:rsidRPr="00E5607E">
        <w:rPr>
          <w:sz w:val="22"/>
          <w:szCs w:val="22"/>
        </w:rPr>
        <w:t xml:space="preserve">Only </w:t>
      </w:r>
      <w:r w:rsidRPr="00E5607E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E5607E">
        <w:rPr>
          <w:sz w:val="22"/>
          <w:szCs w:val="22"/>
        </w:rPr>
        <w:t xml:space="preserve"> representatives may distribute th</w:t>
      </w:r>
      <w:r w:rsidR="006C134A" w:rsidRPr="00E5607E">
        <w:rPr>
          <w:sz w:val="22"/>
          <w:szCs w:val="22"/>
        </w:rPr>
        <w:t xml:space="preserve">is document </w:t>
      </w:r>
      <w:r w:rsidRPr="00E5607E">
        <w:rPr>
          <w:sz w:val="22"/>
          <w:szCs w:val="22"/>
        </w:rPr>
        <w:t xml:space="preserve">to individuals </w:t>
      </w:r>
      <w:r w:rsidR="00BA70B4">
        <w:rPr>
          <w:sz w:val="22"/>
          <w:szCs w:val="22"/>
        </w:rPr>
        <w:t>on</w:t>
      </w:r>
      <w:r w:rsidRPr="00E5607E">
        <w:rPr>
          <w:sz w:val="22"/>
          <w:szCs w:val="22"/>
        </w:rPr>
        <w:t xml:space="preserve"> a </w:t>
      </w:r>
      <w:proofErr w:type="gramStart"/>
      <w:r w:rsidRPr="00E5607E">
        <w:rPr>
          <w:sz w:val="22"/>
          <w:szCs w:val="22"/>
        </w:rPr>
        <w:t>need to know</w:t>
      </w:r>
      <w:proofErr w:type="gramEnd"/>
      <w:r w:rsidR="00BA70B4">
        <w:rPr>
          <w:sz w:val="22"/>
          <w:szCs w:val="22"/>
        </w:rPr>
        <w:t xml:space="preserve"> basis</w:t>
      </w:r>
      <w:r w:rsidRPr="00E5607E">
        <w:rPr>
          <w:sz w:val="22"/>
          <w:szCs w:val="22"/>
        </w:rPr>
        <w:t>. Distribution by other individuals without prior authorization is prohibited. Th</w:t>
      </w:r>
      <w:r w:rsidR="004B5544">
        <w:rPr>
          <w:sz w:val="22"/>
          <w:szCs w:val="22"/>
        </w:rPr>
        <w:t>is</w:t>
      </w:r>
      <w:r w:rsidRPr="00E5607E">
        <w:rPr>
          <w:sz w:val="22"/>
          <w:szCs w:val="22"/>
        </w:rPr>
        <w:t xml:space="preserve"> </w:t>
      </w:r>
      <w:r w:rsidR="002531DB">
        <w:rPr>
          <w:sz w:val="22"/>
          <w:szCs w:val="22"/>
        </w:rPr>
        <w:t>document</w:t>
      </w:r>
      <w:r w:rsidRPr="00E5607E">
        <w:rPr>
          <w:sz w:val="22"/>
          <w:szCs w:val="22"/>
        </w:rPr>
        <w:t xml:space="preserve"> is unclassified but contains sensitive information</w:t>
      </w:r>
      <w:r w:rsidR="006C134A" w:rsidRPr="00E5607E">
        <w:rPr>
          <w:sz w:val="22"/>
          <w:szCs w:val="22"/>
        </w:rPr>
        <w:t>.</w:t>
      </w:r>
    </w:p>
    <w:p w14:paraId="06BB2A52" w14:textId="55534F60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818E991" w14:textId="6EC55BC1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45DF386" w14:textId="4354319F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0087B7" w14:textId="7F6340FB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DC0E4A8" w14:textId="0C10C41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A3F95FF" w14:textId="746A4A3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CAD7C64" w14:textId="1689D78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11E2FA8" w14:textId="3E17232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8ACC1A6" w14:textId="368DCA6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89ACE18" w14:textId="65E1788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5D914EE" w14:textId="4404B20C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032F4A0F" w14:textId="4838D0CE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6AF40E2" w14:textId="4C590AF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0F06C961" w14:textId="12683654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2F8EECF" w14:textId="62EE612D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6E12DD5A" w14:textId="64C2B60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CCD75B9" w14:textId="1129EB8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3CC800" w14:textId="06D15F7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9478224" w14:textId="37585DDE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5415EFBB" w14:textId="689AA9DB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7316FF" w14:textId="2A45DF5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55962156" w14:textId="7B89CF6F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0E7C471" w14:textId="06680B4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60856FBE" w14:textId="7A1CBAC4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3B35DCE0" w14:textId="1C6757F7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57D4424F" w14:textId="0500BAF4" w:rsidR="00B9430D" w:rsidRDefault="00B9430D" w:rsidP="00B9430D">
      <w:bookmarkStart w:id="3" w:name="_Toc48562419"/>
      <w:bookmarkStart w:id="4" w:name="_Toc53665190"/>
    </w:p>
    <w:p w14:paraId="0810C57C" w14:textId="0674EB49" w:rsidR="00B9430D" w:rsidRDefault="00B9430D" w:rsidP="00B9430D"/>
    <w:p w14:paraId="4E72FCB3" w14:textId="2C554D2C" w:rsidR="00B9430D" w:rsidRDefault="00B9430D" w:rsidP="00B9430D"/>
    <w:p w14:paraId="7AEBBCCA" w14:textId="015F2B92" w:rsidR="00427A2F" w:rsidRPr="00D57CAF" w:rsidRDefault="00427A2F" w:rsidP="00D57CAF">
      <w:pPr>
        <w:pStyle w:val="Heading2"/>
      </w:pPr>
      <w:bookmarkStart w:id="5" w:name="_Toc84284520"/>
      <w:bookmarkEnd w:id="3"/>
      <w:bookmarkEnd w:id="4"/>
      <w:r w:rsidRPr="00D57CAF">
        <w:lastRenderedPageBreak/>
        <w:t xml:space="preserve">Table 1: </w:t>
      </w:r>
      <w:bookmarkEnd w:id="5"/>
      <w:r w:rsidR="0005732A">
        <w:t>Acronyms</w:t>
      </w:r>
    </w:p>
    <w:tbl>
      <w:tblPr>
        <w:tblStyle w:val="Acronym"/>
        <w:tblW w:w="93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835D99" w:rsidRPr="004956A6" w14:paraId="3558DC7F" w14:textId="77777777" w:rsidTr="00085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FAB07E" w14:textId="77777777" w:rsidR="00835D99" w:rsidRPr="00835D99" w:rsidRDefault="00835D99" w:rsidP="00C4316C">
            <w:pPr>
              <w:jc w:val="center"/>
              <w:rPr>
                <w:rFonts w:ascii="Segoe UI Semilight" w:hAnsi="Segoe UI Semilight" w:cs="Segoe UI Semilight"/>
                <w:b/>
                <w:sz w:val="24"/>
              </w:rPr>
            </w:pPr>
            <w:r w:rsidRPr="00835D99">
              <w:rPr>
                <w:rFonts w:ascii="Segoe UI Semilight" w:hAnsi="Segoe UI Semilight" w:cs="Segoe UI Semilight"/>
                <w:b/>
                <w:sz w:val="24"/>
              </w:rPr>
              <w:t xml:space="preserve">Category </w:t>
            </w:r>
          </w:p>
        </w:tc>
        <w:tc>
          <w:tcPr>
            <w:tcW w:w="7560" w:type="dxa"/>
          </w:tcPr>
          <w:p w14:paraId="3851CE01" w14:textId="77777777" w:rsidR="00835D99" w:rsidRPr="00F27BD5" w:rsidRDefault="00835D99" w:rsidP="00C431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sz w:val="24"/>
              </w:rPr>
            </w:pPr>
            <w:r w:rsidRPr="00F27BD5">
              <w:rPr>
                <w:rFonts w:ascii="Segoe UI Semilight" w:hAnsi="Segoe UI Semilight" w:cs="Segoe UI Semilight"/>
                <w:b/>
                <w:sz w:val="24"/>
              </w:rPr>
              <w:t>Description</w:t>
            </w:r>
          </w:p>
        </w:tc>
      </w:tr>
      <w:tr w:rsidR="00835D99" w:rsidRPr="004956A6" w14:paraId="5A285BA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D0FCFB3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2FA</w:t>
            </w:r>
          </w:p>
        </w:tc>
        <w:tc>
          <w:tcPr>
            <w:tcW w:w="7560" w:type="dxa"/>
          </w:tcPr>
          <w:p w14:paraId="529FDE84" w14:textId="77777777" w:rsidR="00835D99" w:rsidRPr="004B10DB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Two-Factor Authentication</w:t>
            </w:r>
          </w:p>
        </w:tc>
      </w:tr>
      <w:tr w:rsidR="00835D99" w:rsidRPr="004956A6" w14:paraId="2B5D404D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50C62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AA</w:t>
            </w:r>
          </w:p>
        </w:tc>
        <w:tc>
          <w:tcPr>
            <w:tcW w:w="7560" w:type="dxa"/>
          </w:tcPr>
          <w:p w14:paraId="0ACE674A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After Action</w:t>
            </w:r>
          </w:p>
        </w:tc>
      </w:tr>
      <w:tr w:rsidR="00835D99" w:rsidRPr="004956A6" w14:paraId="2D08E401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3788937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AHJ</w:t>
            </w:r>
          </w:p>
        </w:tc>
        <w:tc>
          <w:tcPr>
            <w:tcW w:w="7560" w:type="dxa"/>
          </w:tcPr>
          <w:p w14:paraId="3234C225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Authority Having Jurisdiction</w:t>
            </w:r>
          </w:p>
        </w:tc>
      </w:tr>
      <w:tr w:rsidR="00835D99" w:rsidRPr="004956A6" w14:paraId="5DE994C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91FB6AE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APWG</w:t>
            </w:r>
          </w:p>
        </w:tc>
        <w:tc>
          <w:tcPr>
            <w:tcW w:w="7560" w:type="dxa"/>
          </w:tcPr>
          <w:p w14:paraId="60B01384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Anti-Phishing Working Group</w:t>
            </w:r>
          </w:p>
        </w:tc>
      </w:tr>
      <w:tr w:rsidR="00835D99" w:rsidRPr="004956A6" w14:paraId="719EA001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4FD90B9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BAL</w:t>
            </w:r>
          </w:p>
        </w:tc>
        <w:tc>
          <w:tcPr>
            <w:tcW w:w="7560" w:type="dxa"/>
          </w:tcPr>
          <w:p w14:paraId="6EA601C4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Business Alignment Leaders</w:t>
            </w:r>
          </w:p>
        </w:tc>
      </w:tr>
      <w:tr w:rsidR="00835D99" w:rsidRPr="004956A6" w14:paraId="59384CB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D6D4477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BC</w:t>
            </w:r>
          </w:p>
        </w:tc>
        <w:tc>
          <w:tcPr>
            <w:tcW w:w="7560" w:type="dxa"/>
          </w:tcPr>
          <w:p w14:paraId="13E87E0C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Business Continuity</w:t>
            </w:r>
          </w:p>
        </w:tc>
      </w:tr>
      <w:tr w:rsidR="00835D99" w:rsidRPr="004956A6" w14:paraId="51A49B6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FE46884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BCBS</w:t>
            </w:r>
          </w:p>
        </w:tc>
        <w:tc>
          <w:tcPr>
            <w:tcW w:w="7560" w:type="dxa"/>
          </w:tcPr>
          <w:p w14:paraId="588A6DD6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Basel Committee on Banking Supervision</w:t>
            </w:r>
          </w:p>
        </w:tc>
      </w:tr>
      <w:tr w:rsidR="00835D99" w:rsidRPr="004956A6" w14:paraId="26B2C85B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EBD25C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BCP</w:t>
            </w:r>
          </w:p>
        </w:tc>
        <w:tc>
          <w:tcPr>
            <w:tcW w:w="7560" w:type="dxa"/>
          </w:tcPr>
          <w:p w14:paraId="1BF1CF84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Business Continuity Plan</w:t>
            </w:r>
          </w:p>
        </w:tc>
      </w:tr>
      <w:tr w:rsidR="00835D99" w:rsidRPr="004956A6" w14:paraId="11BEF9E9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3BD16E3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BIA</w:t>
            </w:r>
          </w:p>
        </w:tc>
        <w:tc>
          <w:tcPr>
            <w:tcW w:w="7560" w:type="dxa"/>
          </w:tcPr>
          <w:p w14:paraId="7823D568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Business Impact Analysis</w:t>
            </w:r>
          </w:p>
        </w:tc>
      </w:tr>
      <w:tr w:rsidR="00835D99" w:rsidRPr="004956A6" w14:paraId="1EBDFA3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860E53" w14:textId="77777777" w:rsidR="00835D99" w:rsidRPr="00835D99" w:rsidRDefault="00835D99" w:rsidP="004B10DB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CCIPS</w:t>
            </w:r>
          </w:p>
        </w:tc>
        <w:tc>
          <w:tcPr>
            <w:tcW w:w="7560" w:type="dxa"/>
          </w:tcPr>
          <w:p w14:paraId="3FE06636" w14:textId="77777777" w:rsidR="00835D99" w:rsidRPr="006C134A" w:rsidRDefault="00835D99" w:rsidP="004B1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Computer Crime and Intellectual Property Section</w:t>
            </w:r>
          </w:p>
        </w:tc>
      </w:tr>
      <w:tr w:rsidR="00835D99" w:rsidRPr="004956A6" w14:paraId="0207B2C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934C63A" w14:textId="77777777" w:rsidR="00835D99" w:rsidRPr="00835D99" w:rsidRDefault="00835D99" w:rsidP="004B10DB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CCPA</w:t>
            </w:r>
          </w:p>
        </w:tc>
        <w:tc>
          <w:tcPr>
            <w:tcW w:w="7560" w:type="dxa"/>
          </w:tcPr>
          <w:p w14:paraId="78A58C63" w14:textId="77777777" w:rsidR="00835D99" w:rsidRPr="004B10DB" w:rsidRDefault="00835D99" w:rsidP="004B1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Consumer Credit Protection Act</w:t>
            </w:r>
          </w:p>
        </w:tc>
      </w:tr>
      <w:tr w:rsidR="00835D99" w:rsidRPr="004956A6" w14:paraId="499F510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61EC54" w14:textId="77777777" w:rsidR="00835D99" w:rsidRPr="00835D99" w:rsidRDefault="00835D99" w:rsidP="004B10DB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CFR</w:t>
            </w:r>
          </w:p>
        </w:tc>
        <w:tc>
          <w:tcPr>
            <w:tcW w:w="7560" w:type="dxa"/>
          </w:tcPr>
          <w:p w14:paraId="53B45EA2" w14:textId="77777777" w:rsidR="00835D99" w:rsidRDefault="00835D99" w:rsidP="004B1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Code of Federal Regulations</w:t>
            </w:r>
          </w:p>
        </w:tc>
      </w:tr>
      <w:tr w:rsidR="00835D99" w:rsidRPr="004956A6" w14:paraId="0C8A211E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FF4741F" w14:textId="77777777" w:rsidR="00835D99" w:rsidRPr="00835D99" w:rsidRDefault="00835D99" w:rsidP="004B10DB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CFTC</w:t>
            </w:r>
          </w:p>
        </w:tc>
        <w:tc>
          <w:tcPr>
            <w:tcW w:w="7560" w:type="dxa"/>
          </w:tcPr>
          <w:p w14:paraId="6017CFC2" w14:textId="77777777" w:rsidR="00835D99" w:rsidRDefault="00835D99" w:rsidP="004B1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Commodity Futures Trading Commission</w:t>
            </w:r>
          </w:p>
        </w:tc>
      </w:tr>
      <w:tr w:rsidR="00835D99" w:rsidRPr="004956A6" w14:paraId="6841A50C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2534F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CIO</w:t>
            </w:r>
          </w:p>
        </w:tc>
        <w:tc>
          <w:tcPr>
            <w:tcW w:w="7560" w:type="dxa"/>
          </w:tcPr>
          <w:p w14:paraId="706EDDD8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Chief Information Officer</w:t>
            </w:r>
          </w:p>
        </w:tc>
      </w:tr>
      <w:tr w:rsidR="00835D99" w:rsidRPr="004956A6" w14:paraId="79C8EADC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65A7AF" w14:textId="77777777" w:rsidR="00835D99" w:rsidRPr="00835D99" w:rsidRDefault="00835D99" w:rsidP="000474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CIRT</w:t>
            </w:r>
          </w:p>
        </w:tc>
        <w:tc>
          <w:tcPr>
            <w:tcW w:w="7560" w:type="dxa"/>
          </w:tcPr>
          <w:p w14:paraId="0BDEB4C0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0474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Cybersecurity Incident Response Team</w:t>
            </w:r>
          </w:p>
        </w:tc>
      </w:tr>
      <w:tr w:rsidR="00835D99" w:rsidRPr="004956A6" w14:paraId="0AFDE2A4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BE6F435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CISO</w:t>
            </w:r>
          </w:p>
        </w:tc>
        <w:tc>
          <w:tcPr>
            <w:tcW w:w="7560" w:type="dxa"/>
          </w:tcPr>
          <w:p w14:paraId="56335983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Chief Information Security Officer</w:t>
            </w:r>
          </w:p>
        </w:tc>
      </w:tr>
      <w:tr w:rsidR="00835D99" w:rsidRPr="004956A6" w14:paraId="6C125F0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8EC5E35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COG</w:t>
            </w:r>
          </w:p>
        </w:tc>
        <w:tc>
          <w:tcPr>
            <w:tcW w:w="7560" w:type="dxa"/>
          </w:tcPr>
          <w:p w14:paraId="2EE6ECAC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Continuity of Government</w:t>
            </w:r>
          </w:p>
        </w:tc>
      </w:tr>
      <w:tr w:rsidR="00835D99" w:rsidRPr="004956A6" w14:paraId="3DD3E843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7D4292C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COOP</w:t>
            </w:r>
          </w:p>
        </w:tc>
        <w:tc>
          <w:tcPr>
            <w:tcW w:w="7560" w:type="dxa"/>
          </w:tcPr>
          <w:p w14:paraId="413C3541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Continuity of Operations</w:t>
            </w:r>
          </w:p>
        </w:tc>
      </w:tr>
      <w:tr w:rsidR="00835D99" w:rsidRPr="004956A6" w14:paraId="1BED30A7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5823087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CSD</w:t>
            </w:r>
          </w:p>
        </w:tc>
        <w:tc>
          <w:tcPr>
            <w:tcW w:w="7560" w:type="dxa"/>
          </w:tcPr>
          <w:p w14:paraId="6E8C6AE1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Computer Security Division</w:t>
            </w:r>
          </w:p>
        </w:tc>
      </w:tr>
      <w:tr w:rsidR="00835D99" w:rsidRPr="004956A6" w14:paraId="1A063635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570345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CSF</w:t>
            </w:r>
          </w:p>
        </w:tc>
        <w:tc>
          <w:tcPr>
            <w:tcW w:w="7560" w:type="dxa"/>
          </w:tcPr>
          <w:p w14:paraId="6C948D86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Cyber Security Framework</w:t>
            </w:r>
          </w:p>
        </w:tc>
      </w:tr>
      <w:tr w:rsidR="00835D99" w:rsidRPr="004956A6" w14:paraId="6A7EBAF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5A51B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CSIRT</w:t>
            </w:r>
          </w:p>
        </w:tc>
        <w:tc>
          <w:tcPr>
            <w:tcW w:w="7560" w:type="dxa"/>
          </w:tcPr>
          <w:p w14:paraId="52FDB7BD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Cyber Security Incident Response Team</w:t>
            </w:r>
          </w:p>
        </w:tc>
      </w:tr>
      <w:tr w:rsidR="00835D99" w:rsidRPr="004956A6" w14:paraId="4583F5D2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D8098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CTO</w:t>
            </w:r>
          </w:p>
        </w:tc>
        <w:tc>
          <w:tcPr>
            <w:tcW w:w="7560" w:type="dxa"/>
          </w:tcPr>
          <w:p w14:paraId="6CF31BF2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Chief Technology Officer</w:t>
            </w:r>
          </w:p>
        </w:tc>
      </w:tr>
      <w:tr w:rsidR="00835D99" w:rsidRPr="004956A6" w14:paraId="00DC8C0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27A4A22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DDoS</w:t>
            </w:r>
          </w:p>
        </w:tc>
        <w:tc>
          <w:tcPr>
            <w:tcW w:w="7560" w:type="dxa"/>
          </w:tcPr>
          <w:p w14:paraId="587AFA2E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Distributed Denial of Service</w:t>
            </w:r>
          </w:p>
        </w:tc>
      </w:tr>
      <w:tr w:rsidR="00835D99" w:rsidRPr="004956A6" w14:paraId="25BE75B1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7F5CAA8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DHS</w:t>
            </w:r>
          </w:p>
        </w:tc>
        <w:tc>
          <w:tcPr>
            <w:tcW w:w="7560" w:type="dxa"/>
          </w:tcPr>
          <w:p w14:paraId="1B6C5325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U.S. Department of Homeland Security</w:t>
            </w:r>
          </w:p>
        </w:tc>
      </w:tr>
      <w:tr w:rsidR="00835D99" w:rsidRPr="004956A6" w14:paraId="4D75C3D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6B5CED3" w14:textId="77777777" w:rsidR="00835D99" w:rsidRPr="00835D99" w:rsidRDefault="00835D99" w:rsidP="006610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DIR</w:t>
            </w:r>
          </w:p>
        </w:tc>
        <w:tc>
          <w:tcPr>
            <w:tcW w:w="7560" w:type="dxa"/>
          </w:tcPr>
          <w:p w14:paraId="57CC235E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767AF3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Texas Department</w:t>
            </w: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 xml:space="preserve"> of Information Resources</w:t>
            </w:r>
          </w:p>
        </w:tc>
      </w:tr>
      <w:tr w:rsidR="00835D99" w:rsidRPr="004956A6" w14:paraId="310421A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E827C4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DOI</w:t>
            </w:r>
          </w:p>
        </w:tc>
        <w:tc>
          <w:tcPr>
            <w:tcW w:w="7560" w:type="dxa"/>
          </w:tcPr>
          <w:p w14:paraId="1A4A574F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Digital Object Identifier</w:t>
            </w:r>
          </w:p>
        </w:tc>
      </w:tr>
      <w:tr w:rsidR="00835D99" w:rsidRPr="004956A6" w14:paraId="2D6163F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8BE71A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DoS</w:t>
            </w:r>
          </w:p>
        </w:tc>
        <w:tc>
          <w:tcPr>
            <w:tcW w:w="7560" w:type="dxa"/>
          </w:tcPr>
          <w:p w14:paraId="402D8558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Denial of Service</w:t>
            </w:r>
          </w:p>
        </w:tc>
      </w:tr>
      <w:tr w:rsidR="00835D99" w:rsidRPr="004956A6" w14:paraId="6700F261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C443919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DPO</w:t>
            </w:r>
          </w:p>
        </w:tc>
        <w:tc>
          <w:tcPr>
            <w:tcW w:w="7560" w:type="dxa"/>
          </w:tcPr>
          <w:p w14:paraId="304F2310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Data Privacy Officer</w:t>
            </w:r>
          </w:p>
        </w:tc>
      </w:tr>
      <w:tr w:rsidR="00835D99" w:rsidRPr="004956A6" w14:paraId="7D8BA94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5F5DB7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DR</w:t>
            </w:r>
          </w:p>
        </w:tc>
        <w:tc>
          <w:tcPr>
            <w:tcW w:w="7560" w:type="dxa"/>
          </w:tcPr>
          <w:p w14:paraId="279AED3B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Disaster Recovery</w:t>
            </w:r>
          </w:p>
        </w:tc>
      </w:tr>
      <w:tr w:rsidR="00835D99" w:rsidRPr="004956A6" w14:paraId="547CC591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1EAEA01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DRP</w:t>
            </w:r>
          </w:p>
        </w:tc>
        <w:tc>
          <w:tcPr>
            <w:tcW w:w="7560" w:type="dxa"/>
          </w:tcPr>
          <w:p w14:paraId="5C200C17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Disaster Recovery Plan</w:t>
            </w:r>
          </w:p>
        </w:tc>
      </w:tr>
      <w:tr w:rsidR="00835D99" w:rsidRPr="004956A6" w14:paraId="6614640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B42524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EAT</w:t>
            </w:r>
          </w:p>
        </w:tc>
        <w:tc>
          <w:tcPr>
            <w:tcW w:w="7560" w:type="dxa"/>
          </w:tcPr>
          <w:p w14:paraId="0701AB47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Export Address Table</w:t>
            </w:r>
          </w:p>
        </w:tc>
      </w:tr>
      <w:tr w:rsidR="00835D99" w:rsidRPr="00281A20" w14:paraId="666851AC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4F862A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EFA</w:t>
            </w:r>
          </w:p>
        </w:tc>
        <w:tc>
          <w:tcPr>
            <w:tcW w:w="7560" w:type="dxa"/>
          </w:tcPr>
          <w:p w14:paraId="00DAD69F" w14:textId="77777777" w:rsidR="00835D99" w:rsidRPr="00281A20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bCs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 w:themeColor="text1"/>
                <w:szCs w:val="20"/>
              </w:rPr>
              <w:t>Expedited Funds Availability</w:t>
            </w:r>
          </w:p>
        </w:tc>
      </w:tr>
      <w:tr w:rsidR="00835D99" w:rsidRPr="004956A6" w14:paraId="5EC90BA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B12315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EISO</w:t>
            </w:r>
          </w:p>
        </w:tc>
        <w:tc>
          <w:tcPr>
            <w:tcW w:w="7560" w:type="dxa"/>
          </w:tcPr>
          <w:p w14:paraId="13FCA816" w14:textId="77777777" w:rsidR="00835D99" w:rsidRPr="006C134A" w:rsidRDefault="00835D99" w:rsidP="00CC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CC15A2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Enterprise Information Security Office</w:t>
            </w:r>
          </w:p>
        </w:tc>
      </w:tr>
      <w:tr w:rsidR="00835D99" w:rsidRPr="004956A6" w14:paraId="3E89AC4D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1D1510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EMA</w:t>
            </w:r>
          </w:p>
        </w:tc>
        <w:tc>
          <w:tcPr>
            <w:tcW w:w="7560" w:type="dxa"/>
          </w:tcPr>
          <w:p w14:paraId="361E2BF8" w14:textId="77777777" w:rsidR="00835D99" w:rsidRPr="00CC15A2" w:rsidRDefault="00835D99" w:rsidP="00CC15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Emergency Management Agency</w:t>
            </w:r>
          </w:p>
        </w:tc>
      </w:tr>
      <w:tr w:rsidR="00835D99" w:rsidRPr="004956A6" w14:paraId="31684B9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A3CC55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EMAC</w:t>
            </w:r>
          </w:p>
        </w:tc>
        <w:tc>
          <w:tcPr>
            <w:tcW w:w="7560" w:type="dxa"/>
          </w:tcPr>
          <w:p w14:paraId="20E2A1DC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Emergency Management Assistance Compact</w:t>
            </w:r>
          </w:p>
        </w:tc>
      </w:tr>
      <w:tr w:rsidR="00835D99" w:rsidRPr="004956A6" w14:paraId="4EF2F4E4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929A5F2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EMI</w:t>
            </w:r>
          </w:p>
        </w:tc>
        <w:tc>
          <w:tcPr>
            <w:tcW w:w="7560" w:type="dxa"/>
          </w:tcPr>
          <w:p w14:paraId="1DCFFB93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Emergency Management Institute</w:t>
            </w:r>
          </w:p>
        </w:tc>
      </w:tr>
      <w:tr w:rsidR="00835D99" w:rsidRPr="004956A6" w14:paraId="5CE8A2C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A9BB6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ENISA</w:t>
            </w:r>
          </w:p>
        </w:tc>
        <w:tc>
          <w:tcPr>
            <w:tcW w:w="7560" w:type="dxa"/>
          </w:tcPr>
          <w:p w14:paraId="5F871976" w14:textId="77777777" w:rsidR="00835D99" w:rsidRPr="006C134A" w:rsidRDefault="00835D99" w:rsidP="004B1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European Network and Information Security Agency</w:t>
            </w:r>
          </w:p>
        </w:tc>
      </w:tr>
      <w:tr w:rsidR="00835D99" w:rsidRPr="004956A6" w14:paraId="3A6205ED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3BA71A1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EOC</w:t>
            </w:r>
          </w:p>
        </w:tc>
        <w:tc>
          <w:tcPr>
            <w:tcW w:w="7560" w:type="dxa"/>
          </w:tcPr>
          <w:p w14:paraId="02A6218E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Emergency Operations Center</w:t>
            </w:r>
          </w:p>
        </w:tc>
      </w:tr>
      <w:tr w:rsidR="00835D99" w:rsidRPr="004956A6" w14:paraId="1EAC01B9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D8A178F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ESF</w:t>
            </w:r>
          </w:p>
        </w:tc>
        <w:tc>
          <w:tcPr>
            <w:tcW w:w="7560" w:type="dxa"/>
          </w:tcPr>
          <w:p w14:paraId="15B6BE37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DA35BA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Emergency Support Function</w:t>
            </w:r>
          </w:p>
        </w:tc>
      </w:tr>
      <w:tr w:rsidR="00835D99" w:rsidRPr="004956A6" w14:paraId="7E2264A9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7CAE37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FBI</w:t>
            </w:r>
          </w:p>
        </w:tc>
        <w:tc>
          <w:tcPr>
            <w:tcW w:w="7560" w:type="dxa"/>
          </w:tcPr>
          <w:p w14:paraId="4D84E3C2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Bureau of Investigation</w:t>
            </w:r>
          </w:p>
        </w:tc>
      </w:tr>
      <w:tr w:rsidR="00835D99" w:rsidRPr="004956A6" w14:paraId="0D9117D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87CA9C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FDA</w:t>
            </w:r>
          </w:p>
        </w:tc>
        <w:tc>
          <w:tcPr>
            <w:tcW w:w="7560" w:type="dxa"/>
          </w:tcPr>
          <w:p w14:paraId="3189C681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Food and Drug Administration</w:t>
            </w:r>
          </w:p>
        </w:tc>
      </w:tr>
      <w:tr w:rsidR="00835D99" w:rsidRPr="004956A6" w14:paraId="3A6B0DF0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24C1F79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FEMA</w:t>
            </w:r>
          </w:p>
        </w:tc>
        <w:tc>
          <w:tcPr>
            <w:tcW w:w="7560" w:type="dxa"/>
          </w:tcPr>
          <w:p w14:paraId="0D601750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Emergency Management Agency</w:t>
            </w:r>
          </w:p>
        </w:tc>
      </w:tr>
      <w:tr w:rsidR="00835D99" w:rsidRPr="004956A6" w14:paraId="7F904BC8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027AAB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FFIEC</w:t>
            </w:r>
          </w:p>
        </w:tc>
        <w:tc>
          <w:tcPr>
            <w:tcW w:w="7560" w:type="dxa"/>
          </w:tcPr>
          <w:p w14:paraId="5228BABA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Financial Institutions Examination Council</w:t>
            </w:r>
          </w:p>
        </w:tc>
      </w:tr>
      <w:tr w:rsidR="00835D99" w:rsidRPr="004956A6" w14:paraId="32F42D89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DB82C2B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FIL</w:t>
            </w:r>
          </w:p>
        </w:tc>
        <w:tc>
          <w:tcPr>
            <w:tcW w:w="7560" w:type="dxa"/>
          </w:tcPr>
          <w:p w14:paraId="7D8358D7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Financial Institution Letter</w:t>
            </w:r>
          </w:p>
        </w:tc>
      </w:tr>
      <w:tr w:rsidR="00835D99" w:rsidRPr="004956A6" w14:paraId="0252216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C83BD4E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FINRA</w:t>
            </w:r>
          </w:p>
        </w:tc>
        <w:tc>
          <w:tcPr>
            <w:tcW w:w="7560" w:type="dxa"/>
          </w:tcPr>
          <w:p w14:paraId="45023FB0" w14:textId="77777777" w:rsidR="00835D99" w:rsidRPr="0004741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24E15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Financial Industry Regulatory Authority</w:t>
            </w:r>
          </w:p>
        </w:tc>
      </w:tr>
      <w:tr w:rsidR="00835D99" w:rsidRPr="004956A6" w14:paraId="60C3C70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D907F3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lastRenderedPageBreak/>
              <w:t>FIPS PUB 199</w:t>
            </w:r>
          </w:p>
        </w:tc>
        <w:tc>
          <w:tcPr>
            <w:tcW w:w="7560" w:type="dxa"/>
          </w:tcPr>
          <w:p w14:paraId="5812B558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0474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Information Processing Standard Publication 199</w:t>
            </w:r>
          </w:p>
        </w:tc>
      </w:tr>
      <w:tr w:rsidR="00835D99" w:rsidRPr="004956A6" w14:paraId="68273F81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B87F5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FIRST</w:t>
            </w:r>
          </w:p>
        </w:tc>
        <w:tc>
          <w:tcPr>
            <w:tcW w:w="7560" w:type="dxa"/>
          </w:tcPr>
          <w:p w14:paraId="2DF9EDDF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Forum of Incident Response and Security Teams</w:t>
            </w:r>
          </w:p>
        </w:tc>
      </w:tr>
      <w:tr w:rsidR="00835D99" w:rsidRPr="004956A6" w14:paraId="7B377EBC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4BC1A3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  <w:highlight w:val="yellow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FISMA</w:t>
            </w:r>
          </w:p>
        </w:tc>
        <w:tc>
          <w:tcPr>
            <w:tcW w:w="7560" w:type="dxa"/>
          </w:tcPr>
          <w:p w14:paraId="7F47A951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Information Security Modernization Act</w:t>
            </w:r>
          </w:p>
        </w:tc>
      </w:tr>
      <w:tr w:rsidR="00835D99" w:rsidRPr="004956A6" w14:paraId="04A39DB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05EB4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FOUO</w:t>
            </w:r>
          </w:p>
        </w:tc>
        <w:tc>
          <w:tcPr>
            <w:tcW w:w="7560" w:type="dxa"/>
          </w:tcPr>
          <w:p w14:paraId="4D20F6A9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For Official Use Only</w:t>
            </w:r>
          </w:p>
        </w:tc>
      </w:tr>
      <w:tr w:rsidR="00835D99" w:rsidRPr="004956A6" w14:paraId="733B35D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E74E87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FPM</w:t>
            </w:r>
          </w:p>
        </w:tc>
        <w:tc>
          <w:tcPr>
            <w:tcW w:w="7560" w:type="dxa"/>
          </w:tcPr>
          <w:p w14:paraId="2BBC55FB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Final Planning Meeting</w:t>
            </w:r>
          </w:p>
        </w:tc>
      </w:tr>
      <w:tr w:rsidR="00835D99" w:rsidRPr="004956A6" w14:paraId="682386F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18DEAD3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FRPG</w:t>
            </w:r>
          </w:p>
        </w:tc>
        <w:tc>
          <w:tcPr>
            <w:tcW w:w="7560" w:type="dxa"/>
          </w:tcPr>
          <w:p w14:paraId="7C767997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Federal Response Planning Guidance</w:t>
            </w:r>
          </w:p>
        </w:tc>
      </w:tr>
      <w:tr w:rsidR="00835D99" w:rsidRPr="004956A6" w14:paraId="5419BCEB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5FEC944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GASB</w:t>
            </w:r>
          </w:p>
        </w:tc>
        <w:tc>
          <w:tcPr>
            <w:tcW w:w="7560" w:type="dxa"/>
          </w:tcPr>
          <w:p w14:paraId="0A7C0D5F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Governmental Accounting Standards Board</w:t>
            </w:r>
          </w:p>
        </w:tc>
      </w:tr>
      <w:tr w:rsidR="00835D99" w:rsidRPr="004956A6" w14:paraId="1885868E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71612E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GDPR</w:t>
            </w:r>
          </w:p>
        </w:tc>
        <w:tc>
          <w:tcPr>
            <w:tcW w:w="7560" w:type="dxa"/>
          </w:tcPr>
          <w:p w14:paraId="6AAA0B6F" w14:textId="77777777" w:rsidR="00835D99" w:rsidRPr="006C134A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F106E7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General Data Protection Regulation</w:t>
            </w:r>
          </w:p>
        </w:tc>
      </w:tr>
      <w:tr w:rsidR="00835D99" w:rsidRPr="004956A6" w14:paraId="09EF123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87B845" w14:textId="77777777" w:rsidR="00835D99" w:rsidRPr="00835D99" w:rsidRDefault="00835D99" w:rsidP="006610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GFIRST</w:t>
            </w:r>
          </w:p>
        </w:tc>
        <w:tc>
          <w:tcPr>
            <w:tcW w:w="7560" w:type="dxa"/>
          </w:tcPr>
          <w:p w14:paraId="52B5223B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Government Forum of Incident Response and Security Teams</w:t>
            </w:r>
          </w:p>
        </w:tc>
      </w:tr>
      <w:tr w:rsidR="00835D99" w:rsidRPr="004956A6" w14:paraId="0E1246D4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39BA213" w14:textId="77777777" w:rsidR="00835D99" w:rsidRPr="00835D99" w:rsidRDefault="00835D99" w:rsidP="006610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GLBA</w:t>
            </w:r>
          </w:p>
        </w:tc>
        <w:tc>
          <w:tcPr>
            <w:tcW w:w="7560" w:type="dxa"/>
          </w:tcPr>
          <w:p w14:paraId="74A58CAA" w14:textId="77777777" w:rsidR="00835D99" w:rsidRPr="0066101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Gramm-Leach-Bliley Act</w:t>
            </w:r>
          </w:p>
        </w:tc>
      </w:tr>
      <w:tr w:rsidR="00835D99" w:rsidRPr="004956A6" w14:paraId="25823A5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E33EA3C" w14:textId="77777777" w:rsidR="00835D99" w:rsidRPr="00835D99" w:rsidRDefault="00835D99" w:rsidP="006610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HA</w:t>
            </w:r>
          </w:p>
        </w:tc>
        <w:tc>
          <w:tcPr>
            <w:tcW w:w="7560" w:type="dxa"/>
          </w:tcPr>
          <w:p w14:paraId="58ADFAFA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High Availability</w:t>
            </w:r>
          </w:p>
        </w:tc>
      </w:tr>
      <w:tr w:rsidR="00835D99" w:rsidRPr="004956A6" w14:paraId="4C49F0F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004D634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HIPAA</w:t>
            </w:r>
          </w:p>
        </w:tc>
        <w:tc>
          <w:tcPr>
            <w:tcW w:w="7560" w:type="dxa"/>
          </w:tcPr>
          <w:p w14:paraId="249A3E04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F106E7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Health Insurance Portability and Accountability Act</w:t>
            </w:r>
          </w:p>
        </w:tc>
      </w:tr>
      <w:tr w:rsidR="00835D99" w:rsidRPr="004956A6" w14:paraId="2D1BEB8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BAE724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HTCIA</w:t>
            </w:r>
          </w:p>
        </w:tc>
        <w:tc>
          <w:tcPr>
            <w:tcW w:w="7560" w:type="dxa"/>
          </w:tcPr>
          <w:p w14:paraId="7E62BDE5" w14:textId="77777777" w:rsidR="00835D99" w:rsidRPr="006C134A" w:rsidRDefault="00835D99" w:rsidP="004B1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High Technology Crime Investigation Association</w:t>
            </w:r>
          </w:p>
        </w:tc>
      </w:tr>
      <w:tr w:rsidR="00835D99" w:rsidRPr="004956A6" w14:paraId="11D76952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28A00C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IANA</w:t>
            </w:r>
          </w:p>
        </w:tc>
        <w:tc>
          <w:tcPr>
            <w:tcW w:w="7560" w:type="dxa"/>
          </w:tcPr>
          <w:p w14:paraId="6890B0B1" w14:textId="77777777" w:rsidR="00835D99" w:rsidRPr="004B10DB" w:rsidRDefault="00835D99" w:rsidP="004B1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E52D2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Internet Assigned Numbers Authority</w:t>
            </w:r>
          </w:p>
        </w:tc>
      </w:tr>
      <w:tr w:rsidR="00835D99" w:rsidRPr="004956A6" w14:paraId="77D3306E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FF01B4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IAP</w:t>
            </w:r>
          </w:p>
        </w:tc>
        <w:tc>
          <w:tcPr>
            <w:tcW w:w="7560" w:type="dxa"/>
          </w:tcPr>
          <w:p w14:paraId="09540868" w14:textId="77777777" w:rsidR="00835D99" w:rsidRPr="004B10DB" w:rsidRDefault="00835D99" w:rsidP="004B1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Action Plan</w:t>
            </w:r>
          </w:p>
        </w:tc>
      </w:tr>
      <w:tr w:rsidR="00835D99" w:rsidRPr="004956A6" w14:paraId="38EA2F9B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F5E411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IAT</w:t>
            </w:r>
          </w:p>
        </w:tc>
        <w:tc>
          <w:tcPr>
            <w:tcW w:w="7560" w:type="dxa"/>
          </w:tcPr>
          <w:p w14:paraId="233B66F9" w14:textId="77777777" w:rsidR="00835D99" w:rsidRDefault="00835D99" w:rsidP="004B1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Import Address Table</w:t>
            </w:r>
          </w:p>
        </w:tc>
      </w:tr>
      <w:tr w:rsidR="00835D99" w:rsidRPr="004956A6" w14:paraId="66CB5D90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B311C49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IC</w:t>
            </w:r>
          </w:p>
        </w:tc>
        <w:tc>
          <w:tcPr>
            <w:tcW w:w="7560" w:type="dxa"/>
          </w:tcPr>
          <w:p w14:paraId="7616E13A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Commander</w:t>
            </w:r>
          </w:p>
        </w:tc>
      </w:tr>
      <w:tr w:rsidR="00835D99" w:rsidRPr="004956A6" w14:paraId="128535C1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2D141F1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ICS</w:t>
            </w:r>
          </w:p>
        </w:tc>
        <w:tc>
          <w:tcPr>
            <w:tcW w:w="7560" w:type="dxa"/>
          </w:tcPr>
          <w:p w14:paraId="50DB9237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Command Systems</w:t>
            </w:r>
          </w:p>
        </w:tc>
      </w:tr>
      <w:tr w:rsidR="00835D99" w:rsidRPr="004956A6" w14:paraId="5A944AA3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6BE490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IDPS</w:t>
            </w:r>
          </w:p>
        </w:tc>
        <w:tc>
          <w:tcPr>
            <w:tcW w:w="7560" w:type="dxa"/>
          </w:tcPr>
          <w:p w14:paraId="152C2BAD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Intrusion Detection and Prevention System</w:t>
            </w:r>
          </w:p>
        </w:tc>
      </w:tr>
      <w:tr w:rsidR="00835D99" w:rsidRPr="004956A6" w14:paraId="73F79ED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00314D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IDS</w:t>
            </w:r>
          </w:p>
        </w:tc>
        <w:tc>
          <w:tcPr>
            <w:tcW w:w="7560" w:type="dxa"/>
          </w:tcPr>
          <w:p w14:paraId="50700188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Intrusion Detection System</w:t>
            </w:r>
          </w:p>
        </w:tc>
      </w:tr>
      <w:tr w:rsidR="00835D99" w:rsidRPr="004956A6" w14:paraId="1B22BE7E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D956F2D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IEC</w:t>
            </w:r>
          </w:p>
        </w:tc>
        <w:tc>
          <w:tcPr>
            <w:tcW w:w="7560" w:type="dxa"/>
          </w:tcPr>
          <w:p w14:paraId="68D6FFDD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International Electrotechnical Commission</w:t>
            </w:r>
          </w:p>
        </w:tc>
      </w:tr>
      <w:tr w:rsidR="00835D99" w:rsidRPr="004956A6" w14:paraId="571F22EE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F2AF42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IHT</w:t>
            </w:r>
          </w:p>
        </w:tc>
        <w:tc>
          <w:tcPr>
            <w:tcW w:w="7560" w:type="dxa"/>
          </w:tcPr>
          <w:p w14:paraId="5F3A3564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Handling Team</w:t>
            </w:r>
          </w:p>
        </w:tc>
      </w:tr>
      <w:tr w:rsidR="00835D99" w:rsidRPr="004956A6" w14:paraId="76207745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08BE9FD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IMCM</w:t>
            </w:r>
          </w:p>
        </w:tc>
        <w:tc>
          <w:tcPr>
            <w:tcW w:w="7560" w:type="dxa"/>
          </w:tcPr>
          <w:p w14:paraId="729C6D78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8A4D67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Management Capability Metrics</w:t>
            </w:r>
          </w:p>
        </w:tc>
      </w:tr>
      <w:tr w:rsidR="00835D99" w:rsidRPr="004956A6" w14:paraId="28095D7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68C9ACF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IO</w:t>
            </w:r>
          </w:p>
        </w:tc>
        <w:tc>
          <w:tcPr>
            <w:tcW w:w="7560" w:type="dxa"/>
          </w:tcPr>
          <w:p w14:paraId="6B1BE411" w14:textId="77777777" w:rsidR="00835D99" w:rsidRPr="008A4D67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Information Officer</w:t>
            </w:r>
          </w:p>
        </w:tc>
      </w:tr>
      <w:tr w:rsidR="00835D99" w:rsidRPr="004956A6" w14:paraId="6CFAAD96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A531FF5" w14:textId="77777777" w:rsidR="00835D99" w:rsidRPr="00835D99" w:rsidRDefault="00835D99" w:rsidP="00F106E7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IoC</w:t>
            </w:r>
          </w:p>
        </w:tc>
        <w:tc>
          <w:tcPr>
            <w:tcW w:w="7560" w:type="dxa"/>
          </w:tcPr>
          <w:p w14:paraId="31FDB44D" w14:textId="77777777" w:rsidR="00835D99" w:rsidRPr="00F106E7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Indicators of Compromise</w:t>
            </w:r>
          </w:p>
        </w:tc>
      </w:tr>
      <w:tr w:rsidR="00835D99" w:rsidRPr="004956A6" w14:paraId="5147FBB2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7E2357F" w14:textId="77777777" w:rsidR="00835D99" w:rsidRPr="00835D99" w:rsidRDefault="00835D99" w:rsidP="00F106E7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IPM</w:t>
            </w:r>
          </w:p>
        </w:tc>
        <w:tc>
          <w:tcPr>
            <w:tcW w:w="7560" w:type="dxa"/>
          </w:tcPr>
          <w:p w14:paraId="6C2B3974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Initial Planning Meeting</w:t>
            </w:r>
          </w:p>
        </w:tc>
      </w:tr>
      <w:tr w:rsidR="00835D99" w:rsidRPr="004956A6" w14:paraId="37E7A94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8FAC83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IPS</w:t>
            </w:r>
          </w:p>
        </w:tc>
        <w:tc>
          <w:tcPr>
            <w:tcW w:w="7560" w:type="dxa"/>
          </w:tcPr>
          <w:p w14:paraId="0FD9F70F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45D40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Intrusion Protection System</w:t>
            </w:r>
          </w:p>
        </w:tc>
      </w:tr>
      <w:tr w:rsidR="00835D99" w:rsidRPr="004956A6" w14:paraId="17705CA9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D55F6CA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IR</w:t>
            </w:r>
          </w:p>
        </w:tc>
        <w:tc>
          <w:tcPr>
            <w:tcW w:w="7560" w:type="dxa"/>
          </w:tcPr>
          <w:p w14:paraId="75E96FBB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Response</w:t>
            </w:r>
          </w:p>
        </w:tc>
      </w:tr>
      <w:tr w:rsidR="00835D99" w:rsidRPr="004956A6" w14:paraId="246ADE99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C9F7F7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IRP</w:t>
            </w:r>
          </w:p>
        </w:tc>
        <w:tc>
          <w:tcPr>
            <w:tcW w:w="7560" w:type="dxa"/>
          </w:tcPr>
          <w:p w14:paraId="1DE990F6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Response Plan</w:t>
            </w:r>
          </w:p>
        </w:tc>
      </w:tr>
      <w:tr w:rsidR="00835D99" w:rsidRPr="004956A6" w14:paraId="1B02F9B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EA540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IRS</w:t>
            </w:r>
          </w:p>
        </w:tc>
        <w:tc>
          <w:tcPr>
            <w:tcW w:w="7560" w:type="dxa"/>
          </w:tcPr>
          <w:p w14:paraId="62A625BF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Internal Revenue Service</w:t>
            </w:r>
          </w:p>
        </w:tc>
      </w:tr>
      <w:tr w:rsidR="00835D99" w:rsidRPr="004956A6" w14:paraId="14BBF8B5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C3389F8" w14:textId="77777777" w:rsidR="00835D99" w:rsidRPr="00835D99" w:rsidRDefault="00835D99" w:rsidP="004B10DB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ISAC</w:t>
            </w:r>
          </w:p>
        </w:tc>
        <w:tc>
          <w:tcPr>
            <w:tcW w:w="7560" w:type="dxa"/>
          </w:tcPr>
          <w:p w14:paraId="4040E5C8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Information Sharing and Analysis Centers</w:t>
            </w:r>
          </w:p>
        </w:tc>
      </w:tr>
      <w:tr w:rsidR="00835D99" w:rsidRPr="004956A6" w14:paraId="1B5467E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A41036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ISC</w:t>
            </w:r>
          </w:p>
        </w:tc>
        <w:tc>
          <w:tcPr>
            <w:tcW w:w="7560" w:type="dxa"/>
          </w:tcPr>
          <w:p w14:paraId="7B2D7E54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4B10DB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Internet Store Center</w:t>
            </w:r>
          </w:p>
        </w:tc>
      </w:tr>
      <w:tr w:rsidR="00835D99" w:rsidRPr="004956A6" w14:paraId="3E55796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0221D40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ISCP</w:t>
            </w:r>
          </w:p>
        </w:tc>
        <w:tc>
          <w:tcPr>
            <w:tcW w:w="7560" w:type="dxa"/>
          </w:tcPr>
          <w:p w14:paraId="07C8D30E" w14:textId="77777777" w:rsidR="00835D99" w:rsidRPr="004B10DB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Information System Contingency Plan</w:t>
            </w:r>
          </w:p>
        </w:tc>
      </w:tr>
      <w:tr w:rsidR="00835D99" w:rsidRPr="004956A6" w14:paraId="51116D4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01F62E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ISO</w:t>
            </w:r>
          </w:p>
        </w:tc>
        <w:tc>
          <w:tcPr>
            <w:tcW w:w="7560" w:type="dxa"/>
          </w:tcPr>
          <w:p w14:paraId="7F21DC68" w14:textId="77777777" w:rsidR="00835D99" w:rsidRPr="004B10DB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International Organization for Standardization</w:t>
            </w:r>
          </w:p>
        </w:tc>
      </w:tr>
      <w:tr w:rsidR="00835D99" w:rsidRPr="004956A6" w14:paraId="6BC59772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49B15F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  <w:highlight w:val="yellow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ISP</w:t>
            </w:r>
          </w:p>
        </w:tc>
        <w:tc>
          <w:tcPr>
            <w:tcW w:w="7560" w:type="dxa"/>
          </w:tcPr>
          <w:p w14:paraId="6CA75DC7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Internet Service Provider</w:t>
            </w:r>
          </w:p>
        </w:tc>
      </w:tr>
      <w:tr w:rsidR="00835D99" w:rsidRPr="004956A6" w14:paraId="2C61DBE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64FEFD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ISR</w:t>
            </w:r>
          </w:p>
        </w:tc>
        <w:tc>
          <w:tcPr>
            <w:tcW w:w="7560" w:type="dxa"/>
          </w:tcPr>
          <w:p w14:paraId="13B1F071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Summary Report</w:t>
            </w:r>
          </w:p>
        </w:tc>
      </w:tr>
      <w:tr w:rsidR="00835D99" w:rsidRPr="004956A6" w14:paraId="1617F996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13DA68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IT</w:t>
            </w:r>
          </w:p>
        </w:tc>
        <w:tc>
          <w:tcPr>
            <w:tcW w:w="7560" w:type="dxa"/>
          </w:tcPr>
          <w:p w14:paraId="752B3833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Information Technology</w:t>
            </w:r>
          </w:p>
        </w:tc>
      </w:tr>
      <w:tr w:rsidR="00835D99" w:rsidRPr="004956A6" w14:paraId="77F984A0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CEA91D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ITDRP</w:t>
            </w:r>
          </w:p>
        </w:tc>
        <w:tc>
          <w:tcPr>
            <w:tcW w:w="7560" w:type="dxa"/>
          </w:tcPr>
          <w:p w14:paraId="033A8B2A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Information Technology Disaster Recovery Plan</w:t>
            </w:r>
          </w:p>
        </w:tc>
      </w:tr>
      <w:tr w:rsidR="00835D99" w:rsidRPr="004956A6" w14:paraId="3D1DBB1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61DB13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JIC</w:t>
            </w:r>
          </w:p>
        </w:tc>
        <w:tc>
          <w:tcPr>
            <w:tcW w:w="7560" w:type="dxa"/>
          </w:tcPr>
          <w:p w14:paraId="571E3680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Joint Information Center</w:t>
            </w:r>
          </w:p>
        </w:tc>
      </w:tr>
      <w:tr w:rsidR="00835D99" w:rsidRPr="004956A6" w14:paraId="70FD3B77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9F6574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LDAP</w:t>
            </w:r>
          </w:p>
        </w:tc>
        <w:tc>
          <w:tcPr>
            <w:tcW w:w="7560" w:type="dxa"/>
          </w:tcPr>
          <w:p w14:paraId="5603F5E5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3621FE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Lightweight Directory Access Protocol</w:t>
            </w:r>
          </w:p>
        </w:tc>
      </w:tr>
      <w:tr w:rsidR="00835D99" w:rsidRPr="004956A6" w14:paraId="2785E18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DF25F0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MAC</w:t>
            </w:r>
          </w:p>
        </w:tc>
        <w:tc>
          <w:tcPr>
            <w:tcW w:w="7560" w:type="dxa"/>
          </w:tcPr>
          <w:p w14:paraId="34BF3CA2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Multiagency Cooperation Group</w:t>
            </w:r>
          </w:p>
        </w:tc>
      </w:tr>
      <w:tr w:rsidR="00835D99" w:rsidRPr="004956A6" w14:paraId="332D74D9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629C73E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MACS</w:t>
            </w:r>
          </w:p>
        </w:tc>
        <w:tc>
          <w:tcPr>
            <w:tcW w:w="7560" w:type="dxa"/>
          </w:tcPr>
          <w:p w14:paraId="1BCD6F24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Multi-Agency Coordination System</w:t>
            </w:r>
          </w:p>
        </w:tc>
      </w:tr>
      <w:tr w:rsidR="00835D99" w:rsidRPr="004956A6" w14:paraId="39181E98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1E86838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MFT</w:t>
            </w:r>
          </w:p>
        </w:tc>
        <w:tc>
          <w:tcPr>
            <w:tcW w:w="7560" w:type="dxa"/>
          </w:tcPr>
          <w:p w14:paraId="7BF31FCE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Master File Table</w:t>
            </w:r>
          </w:p>
        </w:tc>
      </w:tr>
      <w:tr w:rsidR="00835D99" w:rsidRPr="004956A6" w14:paraId="2B0BB65C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D5A7153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MOA</w:t>
            </w:r>
          </w:p>
        </w:tc>
        <w:tc>
          <w:tcPr>
            <w:tcW w:w="7560" w:type="dxa"/>
          </w:tcPr>
          <w:p w14:paraId="41BA81A0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Memorandum of Agreement</w:t>
            </w:r>
          </w:p>
        </w:tc>
      </w:tr>
      <w:tr w:rsidR="00835D99" w:rsidRPr="004956A6" w14:paraId="2CB4371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5FBC16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MOU</w:t>
            </w:r>
          </w:p>
        </w:tc>
        <w:tc>
          <w:tcPr>
            <w:tcW w:w="7560" w:type="dxa"/>
          </w:tcPr>
          <w:p w14:paraId="22BFA1F0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Memorandum of Understanding</w:t>
            </w:r>
          </w:p>
        </w:tc>
      </w:tr>
      <w:tr w:rsidR="00835D99" w:rsidRPr="004956A6" w14:paraId="45355BB1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8B29BCB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MRD-IMC</w:t>
            </w:r>
          </w:p>
        </w:tc>
        <w:tc>
          <w:tcPr>
            <w:tcW w:w="7560" w:type="dxa"/>
          </w:tcPr>
          <w:p w14:paraId="170F68D4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Mission Risk Diagnostic for Incident Management Capabilities</w:t>
            </w:r>
          </w:p>
        </w:tc>
      </w:tr>
      <w:tr w:rsidR="00835D99" w:rsidRPr="004956A6" w14:paraId="07A9A7AB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B0B6480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MSP</w:t>
            </w:r>
          </w:p>
        </w:tc>
        <w:tc>
          <w:tcPr>
            <w:tcW w:w="7560" w:type="dxa"/>
          </w:tcPr>
          <w:p w14:paraId="6F1B5C1D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Major Swap Participant</w:t>
            </w:r>
          </w:p>
        </w:tc>
      </w:tr>
      <w:tr w:rsidR="00835D99" w:rsidRPr="004956A6" w14:paraId="1095968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2920A97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MTD</w:t>
            </w:r>
          </w:p>
        </w:tc>
        <w:tc>
          <w:tcPr>
            <w:tcW w:w="7560" w:type="dxa"/>
          </w:tcPr>
          <w:p w14:paraId="07ACF091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Maximum Tolerable Downtime</w:t>
            </w:r>
          </w:p>
        </w:tc>
      </w:tr>
      <w:tr w:rsidR="00835D99" w:rsidRPr="004956A6" w14:paraId="6A64D5AD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BBDD08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lastRenderedPageBreak/>
              <w:t>NASD</w:t>
            </w:r>
          </w:p>
        </w:tc>
        <w:tc>
          <w:tcPr>
            <w:tcW w:w="7560" w:type="dxa"/>
          </w:tcPr>
          <w:p w14:paraId="231B53A6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Association of Securities Dealers</w:t>
            </w:r>
          </w:p>
        </w:tc>
      </w:tr>
      <w:tr w:rsidR="00835D99" w:rsidRPr="004956A6" w14:paraId="0EED9A4E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664DE7" w14:textId="77777777" w:rsidR="00835D99" w:rsidRPr="00835D99" w:rsidRDefault="00835D99" w:rsidP="00661019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NCSR</w:t>
            </w:r>
          </w:p>
        </w:tc>
        <w:tc>
          <w:tcPr>
            <w:tcW w:w="7560" w:type="dxa"/>
          </w:tcPr>
          <w:p w14:paraId="24C75AA8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Nationwide Cybersecurity Review</w:t>
            </w:r>
          </w:p>
        </w:tc>
      </w:tr>
      <w:tr w:rsidR="00835D99" w:rsidRPr="004956A6" w14:paraId="6B6D3D39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C454973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NDA</w:t>
            </w:r>
          </w:p>
        </w:tc>
        <w:tc>
          <w:tcPr>
            <w:tcW w:w="7560" w:type="dxa"/>
          </w:tcPr>
          <w:p w14:paraId="191F9393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Nondisclosure Agreement</w:t>
            </w:r>
          </w:p>
        </w:tc>
      </w:tr>
      <w:tr w:rsidR="00835D99" w:rsidRPr="004956A6" w14:paraId="5E0AE6E0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8D2B734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NDCA</w:t>
            </w:r>
          </w:p>
        </w:tc>
        <w:tc>
          <w:tcPr>
            <w:tcW w:w="7560" w:type="dxa"/>
          </w:tcPr>
          <w:p w14:paraId="26CB3DB4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Defense Cyber Alliance</w:t>
            </w:r>
          </w:p>
        </w:tc>
      </w:tr>
      <w:tr w:rsidR="00835D99" w:rsidRPr="004956A6" w14:paraId="3E1DF6F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347F9F6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NERC CIP</w:t>
            </w:r>
          </w:p>
        </w:tc>
        <w:tc>
          <w:tcPr>
            <w:tcW w:w="7560" w:type="dxa"/>
          </w:tcPr>
          <w:p w14:paraId="5B4D435C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North American Electric Reliability Corporation Critical Infrastructure Protection</w:t>
            </w:r>
          </w:p>
        </w:tc>
      </w:tr>
      <w:tr w:rsidR="00835D99" w:rsidRPr="004956A6" w14:paraId="5062ADFD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9833B4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NIC</w:t>
            </w:r>
          </w:p>
        </w:tc>
        <w:tc>
          <w:tcPr>
            <w:tcW w:w="7560" w:type="dxa"/>
          </w:tcPr>
          <w:p w14:paraId="50044F4A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Integration Center</w:t>
            </w:r>
          </w:p>
        </w:tc>
      </w:tr>
      <w:tr w:rsidR="00835D99" w:rsidRPr="004956A6" w14:paraId="5954E224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4B99029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NICCL</w:t>
            </w:r>
          </w:p>
        </w:tc>
        <w:tc>
          <w:tcPr>
            <w:tcW w:w="7560" w:type="dxa"/>
          </w:tcPr>
          <w:p w14:paraId="0DDC5927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DA35BA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Incident Communications Conference Line</w:t>
            </w:r>
          </w:p>
        </w:tc>
      </w:tr>
      <w:tr w:rsidR="00835D99" w:rsidRPr="004956A6" w14:paraId="0A4BCAE2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8746907" w14:textId="77777777" w:rsidR="00835D99" w:rsidRPr="00835D99" w:rsidRDefault="00835D99" w:rsidP="00CC15A2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NIMS</w:t>
            </w:r>
          </w:p>
        </w:tc>
        <w:tc>
          <w:tcPr>
            <w:tcW w:w="7560" w:type="dxa"/>
          </w:tcPr>
          <w:p w14:paraId="14EE053E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CC15A2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Incident Management System</w:t>
            </w:r>
          </w:p>
        </w:tc>
      </w:tr>
      <w:tr w:rsidR="00835D99" w:rsidRPr="004956A6" w14:paraId="2AFB0B73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8B2EBCA" w14:textId="77777777" w:rsidR="00835D99" w:rsidRPr="00835D99" w:rsidRDefault="00835D99" w:rsidP="00CC15A2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NIST</w:t>
            </w:r>
          </w:p>
        </w:tc>
        <w:tc>
          <w:tcPr>
            <w:tcW w:w="7560" w:type="dxa"/>
          </w:tcPr>
          <w:p w14:paraId="230C53E4" w14:textId="77777777" w:rsidR="00835D99" w:rsidRPr="00CC15A2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Institute of Standards and Technology</w:t>
            </w:r>
          </w:p>
        </w:tc>
      </w:tr>
      <w:tr w:rsidR="00835D99" w:rsidRPr="004956A6" w14:paraId="5EF4F6D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F30866" w14:textId="77777777" w:rsidR="00835D99" w:rsidRPr="00835D99" w:rsidRDefault="00835D99" w:rsidP="00CC15A2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NQS</w:t>
            </w:r>
          </w:p>
        </w:tc>
        <w:tc>
          <w:tcPr>
            <w:tcW w:w="7560" w:type="dxa"/>
          </w:tcPr>
          <w:p w14:paraId="35963827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National Qualification System</w:t>
            </w:r>
          </w:p>
        </w:tc>
      </w:tr>
      <w:tr w:rsidR="00835D99" w:rsidRPr="004956A6" w14:paraId="2C1DC9C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ADE181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NTP</w:t>
            </w:r>
          </w:p>
        </w:tc>
        <w:tc>
          <w:tcPr>
            <w:tcW w:w="7560" w:type="dxa"/>
          </w:tcPr>
          <w:p w14:paraId="07B0FE70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Network Time Protocol</w:t>
            </w:r>
          </w:p>
        </w:tc>
      </w:tr>
      <w:tr w:rsidR="00835D99" w:rsidRPr="004956A6" w14:paraId="4378CB1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DD3C9BE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NYSE</w:t>
            </w:r>
          </w:p>
        </w:tc>
        <w:tc>
          <w:tcPr>
            <w:tcW w:w="7560" w:type="dxa"/>
          </w:tcPr>
          <w:p w14:paraId="10EF32B4" w14:textId="77777777" w:rsidR="00835D99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New York Stock Exchange</w:t>
            </w:r>
          </w:p>
        </w:tc>
      </w:tr>
      <w:tr w:rsidR="00835D99" w:rsidRPr="004956A6" w14:paraId="0A93AE1B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C1488A1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OCC</w:t>
            </w:r>
          </w:p>
        </w:tc>
        <w:tc>
          <w:tcPr>
            <w:tcW w:w="7560" w:type="dxa"/>
          </w:tcPr>
          <w:p w14:paraId="0ACA3659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Office of the Comptroller of the Currency</w:t>
            </w:r>
          </w:p>
        </w:tc>
      </w:tr>
      <w:tr w:rsidR="00835D99" w:rsidRPr="004956A6" w14:paraId="7ED08BAC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E8AF702" w14:textId="77777777" w:rsidR="00835D99" w:rsidRPr="00835D99" w:rsidRDefault="00835D99" w:rsidP="00F106E7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OEM</w:t>
            </w:r>
          </w:p>
        </w:tc>
        <w:tc>
          <w:tcPr>
            <w:tcW w:w="7560" w:type="dxa"/>
          </w:tcPr>
          <w:p w14:paraId="1432E038" w14:textId="77777777" w:rsidR="00835D99" w:rsidRPr="006C134A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F106E7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Office of Emergency Management</w:t>
            </w:r>
          </w:p>
        </w:tc>
      </w:tr>
      <w:tr w:rsidR="00835D99" w:rsidRPr="004956A6" w14:paraId="31F3884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18B42B1" w14:textId="77777777" w:rsidR="00835D99" w:rsidRPr="00835D99" w:rsidRDefault="00835D99" w:rsidP="00F106E7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OEP</w:t>
            </w:r>
          </w:p>
        </w:tc>
        <w:tc>
          <w:tcPr>
            <w:tcW w:w="7560" w:type="dxa"/>
          </w:tcPr>
          <w:p w14:paraId="768A47DB" w14:textId="77777777" w:rsidR="00835D99" w:rsidRPr="00F106E7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Occupant Emergency Plan</w:t>
            </w:r>
          </w:p>
        </w:tc>
      </w:tr>
      <w:tr w:rsidR="00835D99" w:rsidRPr="004956A6" w14:paraId="534BEFD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C0F9F7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proofErr w:type="spellStart"/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Opsi</w:t>
            </w:r>
            <w:proofErr w:type="spellEnd"/>
          </w:p>
        </w:tc>
        <w:tc>
          <w:tcPr>
            <w:tcW w:w="7560" w:type="dxa"/>
          </w:tcPr>
          <w:p w14:paraId="14426C93" w14:textId="77777777" w:rsidR="00835D99" w:rsidRPr="006C134A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Open PC Server Integration</w:t>
            </w:r>
          </w:p>
        </w:tc>
      </w:tr>
      <w:tr w:rsidR="00835D99" w:rsidRPr="004956A6" w14:paraId="20F662F0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3CB392" w14:textId="77777777" w:rsidR="00835D99" w:rsidRPr="00835D99" w:rsidRDefault="00835D99" w:rsidP="00F106E7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OSSIM</w:t>
            </w:r>
          </w:p>
        </w:tc>
        <w:tc>
          <w:tcPr>
            <w:tcW w:w="7560" w:type="dxa"/>
          </w:tcPr>
          <w:p w14:paraId="6AC19ECF" w14:textId="77777777" w:rsidR="00835D99" w:rsidRPr="00F106E7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Open-Source Security Information Management</w:t>
            </w:r>
          </w:p>
        </w:tc>
      </w:tr>
      <w:tr w:rsidR="00835D99" w:rsidRPr="004956A6" w14:paraId="641B65B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73E4EB5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P1</w:t>
            </w:r>
          </w:p>
        </w:tc>
        <w:tc>
          <w:tcPr>
            <w:tcW w:w="7560" w:type="dxa"/>
          </w:tcPr>
          <w:p w14:paraId="1C5E2E1A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Priority Level 1/High</w:t>
            </w:r>
          </w:p>
        </w:tc>
      </w:tr>
      <w:tr w:rsidR="00835D99" w:rsidRPr="004956A6" w14:paraId="278163D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A195E18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P2</w:t>
            </w:r>
          </w:p>
        </w:tc>
        <w:tc>
          <w:tcPr>
            <w:tcW w:w="7560" w:type="dxa"/>
          </w:tcPr>
          <w:p w14:paraId="0A3B7EF0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Priority Level 2/Moderate</w:t>
            </w:r>
          </w:p>
        </w:tc>
      </w:tr>
      <w:tr w:rsidR="00835D99" w:rsidRPr="004956A6" w14:paraId="5BDDAC3F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9E0718C" w14:textId="77777777" w:rsidR="00835D99" w:rsidRPr="00835D99" w:rsidRDefault="00835D99" w:rsidP="00CC752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P3</w:t>
            </w:r>
          </w:p>
        </w:tc>
        <w:tc>
          <w:tcPr>
            <w:tcW w:w="7560" w:type="dxa"/>
          </w:tcPr>
          <w:p w14:paraId="2270C90D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Priority Level 3/Low</w:t>
            </w:r>
          </w:p>
        </w:tc>
      </w:tr>
      <w:tr w:rsidR="00835D99" w:rsidRPr="004956A6" w14:paraId="7C76CE6E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25D363" w14:textId="77777777" w:rsidR="00835D99" w:rsidRPr="00835D99" w:rsidRDefault="00835D99" w:rsidP="00CC752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PCAP</w:t>
            </w:r>
          </w:p>
        </w:tc>
        <w:tc>
          <w:tcPr>
            <w:tcW w:w="7560" w:type="dxa"/>
          </w:tcPr>
          <w:p w14:paraId="602B6962" w14:textId="77777777" w:rsidR="00835D99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Packet Captures</w:t>
            </w:r>
          </w:p>
        </w:tc>
      </w:tr>
      <w:tr w:rsidR="00835D99" w:rsidRPr="004956A6" w14:paraId="1036925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4DA5F7F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PCI</w:t>
            </w:r>
          </w:p>
        </w:tc>
        <w:tc>
          <w:tcPr>
            <w:tcW w:w="7560" w:type="dxa"/>
          </w:tcPr>
          <w:p w14:paraId="788E8FFB" w14:textId="77777777" w:rsidR="00835D99" w:rsidRPr="006C134A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Payment Card Industry</w:t>
            </w:r>
          </w:p>
        </w:tc>
      </w:tr>
      <w:tr w:rsidR="00835D99" w:rsidRPr="004956A6" w14:paraId="31AAF4B3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898B45A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PCI DSS</w:t>
            </w:r>
          </w:p>
        </w:tc>
        <w:tc>
          <w:tcPr>
            <w:tcW w:w="7560" w:type="dxa"/>
          </w:tcPr>
          <w:p w14:paraId="354BA2A2" w14:textId="77777777" w:rsidR="00835D99" w:rsidRDefault="00835D99" w:rsidP="00C431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Payment Card Industry Data Security Standard</w:t>
            </w:r>
          </w:p>
        </w:tc>
      </w:tr>
      <w:tr w:rsidR="00835D99" w:rsidRPr="004956A6" w14:paraId="466858D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7A3453" w14:textId="77777777" w:rsidR="00835D99" w:rsidRPr="00835D99" w:rsidRDefault="00835D99" w:rsidP="0005732A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PICCL</w:t>
            </w:r>
          </w:p>
        </w:tc>
        <w:tc>
          <w:tcPr>
            <w:tcW w:w="7560" w:type="dxa"/>
          </w:tcPr>
          <w:p w14:paraId="1935F799" w14:textId="77777777" w:rsidR="00835D99" w:rsidRDefault="00835D99" w:rsidP="00C43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 xml:space="preserve">Private Sector </w:t>
            </w:r>
            <w:r w:rsidRPr="00DA35BA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Communications Conference Line</w:t>
            </w:r>
          </w:p>
        </w:tc>
      </w:tr>
      <w:tr w:rsidR="00835D99" w:rsidRPr="004956A6" w14:paraId="44AE472D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C24E2AF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PII</w:t>
            </w:r>
          </w:p>
        </w:tc>
        <w:tc>
          <w:tcPr>
            <w:tcW w:w="7560" w:type="dxa"/>
          </w:tcPr>
          <w:p w14:paraId="1E191E5B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Personally Identifiable Information</w:t>
            </w:r>
          </w:p>
        </w:tc>
      </w:tr>
      <w:tr w:rsidR="00835D99" w:rsidRPr="004956A6" w14:paraId="721EEF24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CED5313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PIO</w:t>
            </w:r>
          </w:p>
        </w:tc>
        <w:tc>
          <w:tcPr>
            <w:tcW w:w="7560" w:type="dxa"/>
          </w:tcPr>
          <w:p w14:paraId="6798F5EA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Public Information Officer</w:t>
            </w:r>
          </w:p>
        </w:tc>
      </w:tr>
      <w:tr w:rsidR="00835D99" w:rsidRPr="004956A6" w14:paraId="5A07E780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7C92FD1" w14:textId="77777777" w:rsidR="00835D99" w:rsidRPr="00835D99" w:rsidRDefault="00835D99" w:rsidP="00713EF8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PIP</w:t>
            </w:r>
          </w:p>
        </w:tc>
        <w:tc>
          <w:tcPr>
            <w:tcW w:w="7560" w:type="dxa"/>
          </w:tcPr>
          <w:p w14:paraId="6C3C2297" w14:textId="77777777" w:rsidR="00835D99" w:rsidRPr="006C134A" w:rsidRDefault="00835D99" w:rsidP="00121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Process Improvement Plan</w:t>
            </w:r>
          </w:p>
        </w:tc>
      </w:tr>
      <w:tr w:rsidR="00835D99" w:rsidRPr="004956A6" w14:paraId="7594E9E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490206" w14:textId="77777777" w:rsidR="00835D99" w:rsidRPr="00835D99" w:rsidRDefault="00835D99" w:rsidP="001219CD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POC</w:t>
            </w:r>
          </w:p>
        </w:tc>
        <w:tc>
          <w:tcPr>
            <w:tcW w:w="7560" w:type="dxa"/>
          </w:tcPr>
          <w:p w14:paraId="17DF88EF" w14:textId="77777777" w:rsidR="00835D99" w:rsidRPr="006C134A" w:rsidRDefault="00835D99" w:rsidP="00121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Point of Contact</w:t>
            </w:r>
          </w:p>
        </w:tc>
      </w:tr>
      <w:tr w:rsidR="00835D99" w:rsidRPr="004956A6" w14:paraId="70A4BA6E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CDE1BC8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PPE</w:t>
            </w:r>
          </w:p>
        </w:tc>
        <w:tc>
          <w:tcPr>
            <w:tcW w:w="7560" w:type="dxa"/>
          </w:tcPr>
          <w:p w14:paraId="1FDCB1FB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Personal Protective Equipment</w:t>
            </w:r>
          </w:p>
        </w:tc>
      </w:tr>
      <w:tr w:rsidR="00835D99" w:rsidRPr="004956A6" w14:paraId="75596594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90FC67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PPT</w:t>
            </w:r>
          </w:p>
        </w:tc>
        <w:tc>
          <w:tcPr>
            <w:tcW w:w="7560" w:type="dxa"/>
          </w:tcPr>
          <w:p w14:paraId="272FF1BB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People, Process, and Technology</w:t>
            </w:r>
          </w:p>
        </w:tc>
      </w:tr>
      <w:tr w:rsidR="00835D99" w:rsidRPr="004956A6" w14:paraId="3080B7B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19AC605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RPO</w:t>
            </w:r>
          </w:p>
        </w:tc>
        <w:tc>
          <w:tcPr>
            <w:tcW w:w="7560" w:type="dxa"/>
          </w:tcPr>
          <w:p w14:paraId="29AB6CFC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Recovery Point Objective</w:t>
            </w:r>
          </w:p>
        </w:tc>
      </w:tr>
      <w:tr w:rsidR="00835D99" w:rsidRPr="004956A6" w14:paraId="197FA5AC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15E234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RTO</w:t>
            </w:r>
          </w:p>
        </w:tc>
        <w:tc>
          <w:tcPr>
            <w:tcW w:w="7560" w:type="dxa"/>
          </w:tcPr>
          <w:p w14:paraId="4393D5D8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Recovery Time Objective</w:t>
            </w:r>
          </w:p>
        </w:tc>
      </w:tr>
      <w:tr w:rsidR="00835D99" w:rsidRPr="004956A6" w14:paraId="35BDA39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038808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SD</w:t>
            </w:r>
          </w:p>
        </w:tc>
        <w:tc>
          <w:tcPr>
            <w:tcW w:w="7560" w:type="dxa"/>
          </w:tcPr>
          <w:p w14:paraId="0F867EDD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Swap Dealer</w:t>
            </w:r>
          </w:p>
        </w:tc>
      </w:tr>
      <w:tr w:rsidR="00835D99" w:rsidRPr="004956A6" w14:paraId="44440A72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73A1114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SE</w:t>
            </w:r>
          </w:p>
        </w:tc>
        <w:tc>
          <w:tcPr>
            <w:tcW w:w="7560" w:type="dxa"/>
          </w:tcPr>
          <w:p w14:paraId="19AE06B5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Security Engineer</w:t>
            </w:r>
          </w:p>
        </w:tc>
      </w:tr>
      <w:tr w:rsidR="00835D99" w:rsidRPr="004956A6" w14:paraId="29C2E2B2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1519634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SEC</w:t>
            </w:r>
          </w:p>
        </w:tc>
        <w:tc>
          <w:tcPr>
            <w:tcW w:w="7560" w:type="dxa"/>
          </w:tcPr>
          <w:p w14:paraId="31FBF3C0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Securities and Exchange Commission</w:t>
            </w:r>
          </w:p>
        </w:tc>
      </w:tr>
      <w:tr w:rsidR="00835D99" w:rsidRPr="004956A6" w14:paraId="014EE83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7F92C1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SICCL</w:t>
            </w:r>
          </w:p>
        </w:tc>
        <w:tc>
          <w:tcPr>
            <w:tcW w:w="7560" w:type="dxa"/>
          </w:tcPr>
          <w:p w14:paraId="1D2DCE45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 xml:space="preserve">State </w:t>
            </w:r>
            <w:r w:rsidRPr="00DA35BA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Incident Communications Conference Line</w:t>
            </w:r>
          </w:p>
        </w:tc>
      </w:tr>
      <w:tr w:rsidR="00835D99" w:rsidRPr="004956A6" w14:paraId="24C35E9A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B2FA8E9" w14:textId="77777777" w:rsidR="00835D99" w:rsidRPr="00835D99" w:rsidRDefault="00835D99" w:rsidP="00767AF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SIEM</w:t>
            </w:r>
          </w:p>
        </w:tc>
        <w:tc>
          <w:tcPr>
            <w:tcW w:w="7560" w:type="dxa"/>
          </w:tcPr>
          <w:p w14:paraId="7E6FDECD" w14:textId="77777777" w:rsidR="00835D99" w:rsidRPr="00F106E7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bookmarkStart w:id="6" w:name="_Hlk86941419"/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Security Information and Event Management</w:t>
            </w:r>
            <w:bookmarkEnd w:id="6"/>
          </w:p>
        </w:tc>
      </w:tr>
      <w:tr w:rsidR="00835D99" w:rsidRPr="004956A6" w14:paraId="2DCCC0B5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1104CC" w14:textId="77777777" w:rsidR="00835D99" w:rsidRPr="00835D99" w:rsidRDefault="00835D99" w:rsidP="00767AF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SIFT</w:t>
            </w:r>
          </w:p>
        </w:tc>
        <w:tc>
          <w:tcPr>
            <w:tcW w:w="7560" w:type="dxa"/>
          </w:tcPr>
          <w:p w14:paraId="05F1F18F" w14:textId="77777777" w:rsidR="00835D99" w:rsidRPr="00F106E7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SANS Investigative Forensics Toolkit</w:t>
            </w:r>
          </w:p>
        </w:tc>
      </w:tr>
      <w:tr w:rsidR="00835D99" w:rsidRPr="004956A6" w14:paraId="28053D35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09BDB7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SIM3</w:t>
            </w:r>
          </w:p>
        </w:tc>
        <w:tc>
          <w:tcPr>
            <w:tcW w:w="7560" w:type="dxa"/>
          </w:tcPr>
          <w:p w14:paraId="47BFE6C7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8A4D67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Security Incident Management Maturity Model</w:t>
            </w:r>
          </w:p>
        </w:tc>
      </w:tr>
      <w:tr w:rsidR="00835D99" w:rsidRPr="004956A6" w14:paraId="3CF0C6B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C09D6B8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SitMan</w:t>
            </w:r>
          </w:p>
        </w:tc>
        <w:tc>
          <w:tcPr>
            <w:tcW w:w="7560" w:type="dxa"/>
          </w:tcPr>
          <w:p w14:paraId="507F4116" w14:textId="77777777" w:rsidR="00835D99" w:rsidRPr="008A4D67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Situation Manual</w:t>
            </w:r>
          </w:p>
        </w:tc>
      </w:tr>
      <w:tr w:rsidR="00835D99" w:rsidRPr="004956A6" w14:paraId="5C26BC61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04B053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SLA</w:t>
            </w:r>
          </w:p>
        </w:tc>
        <w:tc>
          <w:tcPr>
            <w:tcW w:w="7560" w:type="dxa"/>
          </w:tcPr>
          <w:p w14:paraId="5AED496D" w14:textId="77777777" w:rsidR="00835D99" w:rsidRPr="006C134A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Service Level Agreements</w:t>
            </w:r>
          </w:p>
        </w:tc>
      </w:tr>
      <w:tr w:rsidR="00835D99" w:rsidRPr="004956A6" w14:paraId="35CF7748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15B0A6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SLTT</w:t>
            </w:r>
          </w:p>
        </w:tc>
        <w:tc>
          <w:tcPr>
            <w:tcW w:w="7560" w:type="dxa"/>
          </w:tcPr>
          <w:p w14:paraId="3C26C139" w14:textId="77777777" w:rsidR="00835D99" w:rsidRPr="006C134A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State, Local, Tribal &amp; Territorial</w:t>
            </w:r>
          </w:p>
        </w:tc>
      </w:tr>
      <w:tr w:rsidR="00835D99" w:rsidRPr="004956A6" w14:paraId="12FD378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31FDB3F" w14:textId="77777777" w:rsidR="00835D99" w:rsidRPr="00835D99" w:rsidRDefault="00835D99" w:rsidP="00767AF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SME</w:t>
            </w:r>
          </w:p>
        </w:tc>
        <w:tc>
          <w:tcPr>
            <w:tcW w:w="7560" w:type="dxa"/>
          </w:tcPr>
          <w:p w14:paraId="282AF4C7" w14:textId="77777777" w:rsidR="00835D99" w:rsidRPr="006C134A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Subject Matter Expert</w:t>
            </w:r>
          </w:p>
        </w:tc>
      </w:tr>
      <w:tr w:rsidR="00835D99" w:rsidRPr="004956A6" w14:paraId="05F999C3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7492472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SOP</w:t>
            </w:r>
          </w:p>
        </w:tc>
        <w:tc>
          <w:tcPr>
            <w:tcW w:w="7560" w:type="dxa"/>
          </w:tcPr>
          <w:p w14:paraId="6C07E56E" w14:textId="77777777" w:rsidR="00835D99" w:rsidRPr="006C134A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Standard Operating Procedures</w:t>
            </w:r>
          </w:p>
        </w:tc>
      </w:tr>
      <w:tr w:rsidR="00835D99" w:rsidRPr="004956A6" w14:paraId="5EBF48E7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38C776D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SOX</w:t>
            </w:r>
          </w:p>
        </w:tc>
        <w:tc>
          <w:tcPr>
            <w:tcW w:w="7560" w:type="dxa"/>
          </w:tcPr>
          <w:p w14:paraId="4ECE632B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Sarbanes-Oxley Act</w:t>
            </w:r>
          </w:p>
        </w:tc>
      </w:tr>
      <w:tr w:rsidR="00835D99" w:rsidRPr="004956A6" w14:paraId="06BAA96C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5CAF6A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SPI</w:t>
            </w:r>
          </w:p>
        </w:tc>
        <w:tc>
          <w:tcPr>
            <w:tcW w:w="7560" w:type="dxa"/>
          </w:tcPr>
          <w:p w14:paraId="5DC26C1E" w14:textId="77777777" w:rsidR="00835D99" w:rsidRPr="006C134A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Sensitive Personal Information</w:t>
            </w:r>
          </w:p>
        </w:tc>
      </w:tr>
      <w:tr w:rsidR="00835D99" w:rsidRPr="004956A6" w14:paraId="3E134341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0244A3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SSDT</w:t>
            </w:r>
          </w:p>
        </w:tc>
        <w:tc>
          <w:tcPr>
            <w:tcW w:w="7560" w:type="dxa"/>
          </w:tcPr>
          <w:p w14:paraId="6C100817" w14:textId="77777777" w:rsidR="00835D99" w:rsidRPr="0066101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SQL Server Data Tools</w:t>
            </w:r>
          </w:p>
        </w:tc>
      </w:tr>
      <w:tr w:rsidR="00835D99" w:rsidRPr="004956A6" w14:paraId="01754956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07F9D8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SSP</w:t>
            </w:r>
          </w:p>
        </w:tc>
        <w:tc>
          <w:tcPr>
            <w:tcW w:w="7560" w:type="dxa"/>
          </w:tcPr>
          <w:p w14:paraId="41089628" w14:textId="77777777" w:rsidR="00835D99" w:rsidRPr="0066101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System Security Plan</w:t>
            </w:r>
          </w:p>
        </w:tc>
      </w:tr>
      <w:tr w:rsidR="00835D99" w:rsidRPr="004956A6" w14:paraId="6F60ABAC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B8B22B1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lastRenderedPageBreak/>
              <w:t>TCP</w:t>
            </w:r>
          </w:p>
        </w:tc>
        <w:tc>
          <w:tcPr>
            <w:tcW w:w="7560" w:type="dxa"/>
          </w:tcPr>
          <w:p w14:paraId="73BE877D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Transmission Control Protocol</w:t>
            </w:r>
          </w:p>
        </w:tc>
      </w:tr>
      <w:tr w:rsidR="00835D99" w:rsidRPr="004956A6" w14:paraId="031E3898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AA6E53C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proofErr w:type="spellStart"/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TDoS</w:t>
            </w:r>
            <w:proofErr w:type="spellEnd"/>
          </w:p>
        </w:tc>
        <w:tc>
          <w:tcPr>
            <w:tcW w:w="7560" w:type="dxa"/>
          </w:tcPr>
          <w:p w14:paraId="1FB52376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Telephony Denial of Service</w:t>
            </w:r>
          </w:p>
        </w:tc>
      </w:tr>
      <w:tr w:rsidR="00835D99" w:rsidRPr="004956A6" w14:paraId="4C6735E0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6DC0B6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TPRM</w:t>
            </w:r>
          </w:p>
        </w:tc>
        <w:tc>
          <w:tcPr>
            <w:tcW w:w="7560" w:type="dxa"/>
          </w:tcPr>
          <w:p w14:paraId="4286E760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Third-Party Risk Management</w:t>
            </w:r>
          </w:p>
        </w:tc>
      </w:tr>
      <w:tr w:rsidR="00835D99" w:rsidRPr="004956A6" w14:paraId="2A643080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E8AB0B6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TTX</w:t>
            </w:r>
          </w:p>
        </w:tc>
        <w:tc>
          <w:tcPr>
            <w:tcW w:w="7560" w:type="dxa"/>
          </w:tcPr>
          <w:p w14:paraId="19AA03E5" w14:textId="77777777" w:rsidR="00835D99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proofErr w:type="gramStart"/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Table Top</w:t>
            </w:r>
            <w:proofErr w:type="gramEnd"/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 xml:space="preserve"> Exercise</w:t>
            </w:r>
          </w:p>
        </w:tc>
      </w:tr>
      <w:tr w:rsidR="00835D99" w:rsidRPr="004956A6" w14:paraId="468F764F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0A55CD7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UAC</w:t>
            </w:r>
          </w:p>
        </w:tc>
        <w:tc>
          <w:tcPr>
            <w:tcW w:w="7560" w:type="dxa"/>
          </w:tcPr>
          <w:p w14:paraId="42E782BD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Unix-like Artifacts Collector</w:t>
            </w:r>
          </w:p>
        </w:tc>
      </w:tr>
      <w:tr w:rsidR="00835D99" w:rsidRPr="004956A6" w14:paraId="727456E2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8BA92E3" w14:textId="77777777" w:rsidR="00835D99" w:rsidRPr="00835D99" w:rsidRDefault="00835D99" w:rsidP="00767AF3">
            <w:pPr>
              <w:contextualSpacing/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US-CERT</w:t>
            </w:r>
          </w:p>
        </w:tc>
        <w:tc>
          <w:tcPr>
            <w:tcW w:w="7560" w:type="dxa"/>
          </w:tcPr>
          <w:p w14:paraId="78A1CE4D" w14:textId="77777777" w:rsidR="00835D99" w:rsidRPr="006C134A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 w:rsidRPr="00661019"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United States Computer Emergency Readiness Team</w:t>
            </w:r>
          </w:p>
        </w:tc>
      </w:tr>
      <w:tr w:rsidR="00835D99" w:rsidRPr="004956A6" w14:paraId="33FFB52C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4360021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VM</w:t>
            </w:r>
          </w:p>
        </w:tc>
        <w:tc>
          <w:tcPr>
            <w:tcW w:w="7560" w:type="dxa"/>
          </w:tcPr>
          <w:p w14:paraId="56AFDEB5" w14:textId="77777777" w:rsidR="00835D99" w:rsidRPr="003621FE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Virtual Machine</w:t>
            </w:r>
          </w:p>
        </w:tc>
      </w:tr>
      <w:tr w:rsidR="00835D99" w:rsidRPr="004956A6" w14:paraId="6EFC540A" w14:textId="77777777" w:rsidTr="00085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3D636A4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VPN</w:t>
            </w:r>
          </w:p>
        </w:tc>
        <w:tc>
          <w:tcPr>
            <w:tcW w:w="7560" w:type="dxa"/>
          </w:tcPr>
          <w:p w14:paraId="7BFB33BA" w14:textId="77777777" w:rsidR="00835D99" w:rsidRPr="006C134A" w:rsidRDefault="00835D99" w:rsidP="00767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Virtual Private Network</w:t>
            </w:r>
          </w:p>
        </w:tc>
      </w:tr>
      <w:tr w:rsidR="00835D99" w:rsidRPr="004956A6" w14:paraId="645AE489" w14:textId="77777777" w:rsidTr="00085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130EC02" w14:textId="77777777" w:rsidR="00835D99" w:rsidRPr="00835D99" w:rsidRDefault="00835D99" w:rsidP="00767AF3">
            <w:pPr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</w:pPr>
            <w:r w:rsidRPr="00835D99">
              <w:rPr>
                <w:rFonts w:ascii="Segoe UI Semilight" w:hAnsi="Segoe UI Semilight" w:cs="Segoe UI Semilight"/>
                <w:b w:val="0"/>
                <w:bCs/>
                <w:color w:val="000000" w:themeColor="text1"/>
                <w:szCs w:val="20"/>
              </w:rPr>
              <w:t>XDR</w:t>
            </w:r>
          </w:p>
        </w:tc>
        <w:tc>
          <w:tcPr>
            <w:tcW w:w="7560" w:type="dxa"/>
          </w:tcPr>
          <w:p w14:paraId="2CDAE39E" w14:textId="77777777" w:rsidR="00835D99" w:rsidRDefault="00835D99" w:rsidP="00767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Cs w:val="20"/>
              </w:rPr>
              <w:t>Extended Detection and Response</w:t>
            </w:r>
          </w:p>
        </w:tc>
      </w:tr>
    </w:tbl>
    <w:p w14:paraId="7D40206A" w14:textId="125CAC6F" w:rsidR="00C4316C" w:rsidRDefault="00C4316C" w:rsidP="00C4316C">
      <w:pPr>
        <w:pStyle w:val="BodyText"/>
      </w:pPr>
    </w:p>
    <w:p w14:paraId="4BD02AC0" w14:textId="77777777" w:rsidR="00191EB1" w:rsidRPr="00F27BD5" w:rsidRDefault="00191EB1" w:rsidP="00F27BD5">
      <w:pPr>
        <w:pStyle w:val="BodyText"/>
        <w:jc w:val="left"/>
        <w:rPr>
          <w:sz w:val="22"/>
          <w:szCs w:val="22"/>
        </w:rPr>
      </w:pPr>
    </w:p>
    <w:sectPr w:rsidR="00191EB1" w:rsidRPr="00F27BD5" w:rsidSect="00C9470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47A9" w14:textId="77777777" w:rsidR="00810E10" w:rsidRDefault="00810E10">
      <w:r>
        <w:separator/>
      </w:r>
    </w:p>
  </w:endnote>
  <w:endnote w:type="continuationSeparator" w:id="0">
    <w:p w14:paraId="3903E45E" w14:textId="77777777" w:rsidR="00810E10" w:rsidRDefault="0081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B770E3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57BB" w14:textId="77777777" w:rsidR="00810E10" w:rsidRDefault="00810E10">
      <w:r>
        <w:separator/>
      </w:r>
    </w:p>
  </w:footnote>
  <w:footnote w:type="continuationSeparator" w:id="0">
    <w:p w14:paraId="1D3C7EAE" w14:textId="77777777" w:rsidR="00810E10" w:rsidRDefault="0081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6F04EA1C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2A9622B1" w:rsidR="009F7BD8" w:rsidRPr="00542F22" w:rsidRDefault="00C4316C" w:rsidP="009F7BD8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Pr="007B0FAF">
      <w:rPr>
        <w:rFonts w:ascii="Segoe UI" w:hAnsi="Segoe UI" w:cs="Segoe UI"/>
      </w:rPr>
      <w:t xml:space="preserve">Incident </w:t>
    </w:r>
    <w:r w:rsidR="006C134A" w:rsidRPr="007B0FAF">
      <w:rPr>
        <w:rFonts w:ascii="Segoe UI" w:hAnsi="Segoe UI" w:cs="Segoe UI"/>
      </w:rPr>
      <w:t xml:space="preserve">Response </w:t>
    </w:r>
    <w:r w:rsidR="007B0FAF" w:rsidRPr="007B0FAF">
      <w:rPr>
        <w:rFonts w:ascii="Segoe UI" w:hAnsi="Segoe UI" w:cs="Segoe UI"/>
      </w:rPr>
      <w:t>Acronyms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6D018980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47419"/>
    <w:rsid w:val="00054DF6"/>
    <w:rsid w:val="0005732A"/>
    <w:rsid w:val="0007670A"/>
    <w:rsid w:val="00085E6A"/>
    <w:rsid w:val="00096BDA"/>
    <w:rsid w:val="000A6A02"/>
    <w:rsid w:val="000D2C2E"/>
    <w:rsid w:val="000F3CA3"/>
    <w:rsid w:val="001601D0"/>
    <w:rsid w:val="0016262E"/>
    <w:rsid w:val="00191EB1"/>
    <w:rsid w:val="001948F4"/>
    <w:rsid w:val="001963E8"/>
    <w:rsid w:val="001E7F7B"/>
    <w:rsid w:val="002022A2"/>
    <w:rsid w:val="00211076"/>
    <w:rsid w:val="00250BA2"/>
    <w:rsid w:val="002531DB"/>
    <w:rsid w:val="00261A3E"/>
    <w:rsid w:val="002661B0"/>
    <w:rsid w:val="00281A20"/>
    <w:rsid w:val="002C209E"/>
    <w:rsid w:val="00312732"/>
    <w:rsid w:val="003151F7"/>
    <w:rsid w:val="00316807"/>
    <w:rsid w:val="00317AFB"/>
    <w:rsid w:val="00356899"/>
    <w:rsid w:val="003621FE"/>
    <w:rsid w:val="00365A86"/>
    <w:rsid w:val="003869DB"/>
    <w:rsid w:val="003F52B6"/>
    <w:rsid w:val="00424E15"/>
    <w:rsid w:val="00427A2F"/>
    <w:rsid w:val="00450FF8"/>
    <w:rsid w:val="00464110"/>
    <w:rsid w:val="0048059D"/>
    <w:rsid w:val="004956A6"/>
    <w:rsid w:val="00497766"/>
    <w:rsid w:val="004B10DB"/>
    <w:rsid w:val="004B5544"/>
    <w:rsid w:val="004B61DE"/>
    <w:rsid w:val="004B65DC"/>
    <w:rsid w:val="004B6E0F"/>
    <w:rsid w:val="004D1FD2"/>
    <w:rsid w:val="004E09E7"/>
    <w:rsid w:val="004E275A"/>
    <w:rsid w:val="004E52D2"/>
    <w:rsid w:val="00542857"/>
    <w:rsid w:val="0055250D"/>
    <w:rsid w:val="00556B67"/>
    <w:rsid w:val="0058544B"/>
    <w:rsid w:val="005D43B7"/>
    <w:rsid w:val="006303CE"/>
    <w:rsid w:val="00641258"/>
    <w:rsid w:val="00645D40"/>
    <w:rsid w:val="0065356C"/>
    <w:rsid w:val="006552FF"/>
    <w:rsid w:val="00661019"/>
    <w:rsid w:val="00673660"/>
    <w:rsid w:val="006925DB"/>
    <w:rsid w:val="006A0780"/>
    <w:rsid w:val="006C134A"/>
    <w:rsid w:val="006D6B02"/>
    <w:rsid w:val="006F1249"/>
    <w:rsid w:val="00713EF8"/>
    <w:rsid w:val="00726BEC"/>
    <w:rsid w:val="00743167"/>
    <w:rsid w:val="00765EC6"/>
    <w:rsid w:val="00767AF3"/>
    <w:rsid w:val="007703D6"/>
    <w:rsid w:val="00781F46"/>
    <w:rsid w:val="007A63F9"/>
    <w:rsid w:val="007B0FAF"/>
    <w:rsid w:val="007C0DCD"/>
    <w:rsid w:val="007E2449"/>
    <w:rsid w:val="007E5477"/>
    <w:rsid w:val="00810E10"/>
    <w:rsid w:val="00813522"/>
    <w:rsid w:val="00822BE1"/>
    <w:rsid w:val="0082722D"/>
    <w:rsid w:val="008330C4"/>
    <w:rsid w:val="00835D99"/>
    <w:rsid w:val="008A4D67"/>
    <w:rsid w:val="008C1953"/>
    <w:rsid w:val="008F49E6"/>
    <w:rsid w:val="009428E3"/>
    <w:rsid w:val="0096285C"/>
    <w:rsid w:val="009D134B"/>
    <w:rsid w:val="009D7866"/>
    <w:rsid w:val="009E3A05"/>
    <w:rsid w:val="009E51F2"/>
    <w:rsid w:val="009F7BD8"/>
    <w:rsid w:val="00A02B98"/>
    <w:rsid w:val="00A34FCB"/>
    <w:rsid w:val="00A73653"/>
    <w:rsid w:val="00A97A30"/>
    <w:rsid w:val="00AA2579"/>
    <w:rsid w:val="00AC1F97"/>
    <w:rsid w:val="00AD2081"/>
    <w:rsid w:val="00AE55AD"/>
    <w:rsid w:val="00B23A8C"/>
    <w:rsid w:val="00B770E3"/>
    <w:rsid w:val="00B9430D"/>
    <w:rsid w:val="00BA70B4"/>
    <w:rsid w:val="00BD1BF9"/>
    <w:rsid w:val="00C16AC1"/>
    <w:rsid w:val="00C21E71"/>
    <w:rsid w:val="00C22298"/>
    <w:rsid w:val="00C4316C"/>
    <w:rsid w:val="00C465F4"/>
    <w:rsid w:val="00C86F18"/>
    <w:rsid w:val="00C9470F"/>
    <w:rsid w:val="00CA1ABE"/>
    <w:rsid w:val="00CA1ED5"/>
    <w:rsid w:val="00CC15A2"/>
    <w:rsid w:val="00CC27A6"/>
    <w:rsid w:val="00CC7523"/>
    <w:rsid w:val="00CD37A3"/>
    <w:rsid w:val="00CE0F4C"/>
    <w:rsid w:val="00D01DC6"/>
    <w:rsid w:val="00D53A0F"/>
    <w:rsid w:val="00D57CAF"/>
    <w:rsid w:val="00D8386F"/>
    <w:rsid w:val="00D92D8E"/>
    <w:rsid w:val="00DA35BA"/>
    <w:rsid w:val="00DB7887"/>
    <w:rsid w:val="00DC1E33"/>
    <w:rsid w:val="00DC5A11"/>
    <w:rsid w:val="00E220EB"/>
    <w:rsid w:val="00E43505"/>
    <w:rsid w:val="00E535B0"/>
    <w:rsid w:val="00E5607E"/>
    <w:rsid w:val="00E71341"/>
    <w:rsid w:val="00F106E7"/>
    <w:rsid w:val="00F27BD5"/>
    <w:rsid w:val="00F416A8"/>
    <w:rsid w:val="00F576FE"/>
    <w:rsid w:val="00F7174D"/>
    <w:rsid w:val="00FC2459"/>
    <w:rsid w:val="00FD0616"/>
    <w:rsid w:val="00FD185F"/>
    <w:rsid w:val="00FE28A3"/>
    <w:rsid w:val="00FE7821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  <w:style w:type="table" w:customStyle="1" w:styleId="Acronym">
    <w:name w:val="Acronym"/>
    <w:basedOn w:val="TableNormal"/>
    <w:uiPriority w:val="99"/>
    <w:rsid w:val="00281A20"/>
    <w:rPr>
      <w:rFonts w:ascii="Segoe UI Semilight" w:hAnsi="Segoe UI Semilight"/>
    </w:rPr>
    <w:tblPr>
      <w:tblStyleRowBandSize w:val="1"/>
    </w:tblPr>
    <w:tblStylePr w:type="firstRow">
      <w:rPr>
        <w:rFonts w:ascii="Segoe UI Semilight" w:hAnsi="Segoe UI Semilight"/>
        <w:b/>
        <w:color w:val="FFFFFF" w:themeColor="background1"/>
        <w:sz w:val="24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rFonts w:ascii="Segoe UI Semilight" w:hAnsi="Segoe UI Semilight"/>
        <w:b w:val="0"/>
        <w:sz w:val="20"/>
      </w:rPr>
    </w:tblStylePr>
    <w:tblStylePr w:type="lastCol">
      <w:pPr>
        <w:jc w:val="center"/>
      </w:pPr>
    </w:tblStylePr>
    <w:tblStylePr w:type="band1Horz">
      <w:rPr>
        <w:rFonts w:ascii="Segoe UI Semilight" w:hAnsi="Segoe UI Semi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Segoe UI Semilight" w:hAnsi="Segoe UI Semilight"/>
        <w:sz w:val="20"/>
      </w:rPr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4D326-760D-4153-803A-E5A1A8E02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7E38E-109C-4E34-904C-A82876B38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8935F-2BE0-4868-9600-6958F91C0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</Words>
  <Characters>5349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2</cp:revision>
  <dcterms:created xsi:type="dcterms:W3CDTF">2021-12-14T01:53:00Z</dcterms:created>
  <dcterms:modified xsi:type="dcterms:W3CDTF">2021-12-14T01:53:00Z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