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27FC" w14:textId="26A31067" w:rsidR="00B86BD1" w:rsidRDefault="0019450E" w:rsidP="00B86BD1">
      <w:pPr>
        <w:jc w:val="center"/>
        <w:rPr>
          <w:rFonts w:ascii="Arial" w:hAnsi="Arial" w:cs="Arial"/>
          <w:b/>
        </w:rPr>
      </w:pPr>
      <w:bookmarkStart w:id="0" w:name="_Hlk224713632"/>
      <w:r>
        <w:rPr>
          <w:rFonts w:ascii="Arial" w:hAnsi="Arial" w:cs="Arial"/>
          <w:b/>
        </w:rPr>
        <w:t xml:space="preserve">TITLE III-E </w:t>
      </w:r>
      <w:r w:rsidR="008E505C">
        <w:rPr>
          <w:rFonts w:ascii="Arial" w:hAnsi="Arial" w:cs="Arial"/>
          <w:b/>
        </w:rPr>
        <w:t xml:space="preserve">CAREGIVER </w:t>
      </w:r>
      <w:r>
        <w:rPr>
          <w:rFonts w:ascii="Arial" w:hAnsi="Arial" w:cs="Arial"/>
          <w:b/>
        </w:rPr>
        <w:t xml:space="preserve">COUNSELING, CAREGIVER </w:t>
      </w:r>
      <w:r w:rsidR="008E505C">
        <w:rPr>
          <w:rFonts w:ascii="Arial" w:hAnsi="Arial" w:cs="Arial"/>
          <w:b/>
        </w:rPr>
        <w:t>INFORMATION</w:t>
      </w:r>
      <w:r w:rsidR="00F74849">
        <w:rPr>
          <w:rFonts w:ascii="Arial" w:hAnsi="Arial" w:cs="Arial"/>
          <w:b/>
        </w:rPr>
        <w:t xml:space="preserve"> </w:t>
      </w:r>
      <w:r w:rsidR="00B86BD1" w:rsidRPr="00B86BD1">
        <w:rPr>
          <w:rFonts w:ascii="Arial" w:hAnsi="Arial" w:cs="Arial"/>
          <w:b/>
        </w:rPr>
        <w:t>SERVICES</w:t>
      </w:r>
      <w:r w:rsidR="008E505C">
        <w:rPr>
          <w:rFonts w:ascii="Arial" w:hAnsi="Arial" w:cs="Arial"/>
          <w:b/>
        </w:rPr>
        <w:t xml:space="preserve">, CAREGIVER </w:t>
      </w:r>
      <w:r>
        <w:rPr>
          <w:rFonts w:ascii="Arial" w:hAnsi="Arial" w:cs="Arial"/>
          <w:b/>
        </w:rPr>
        <w:t>TRAINING</w:t>
      </w:r>
      <w:r w:rsidR="008E505C">
        <w:rPr>
          <w:rFonts w:ascii="Arial" w:hAnsi="Arial" w:cs="Arial"/>
          <w:b/>
        </w:rPr>
        <w:t>, AND/OR</w:t>
      </w:r>
      <w:r>
        <w:rPr>
          <w:rFonts w:ascii="Arial" w:hAnsi="Arial" w:cs="Arial"/>
          <w:b/>
        </w:rPr>
        <w:t xml:space="preserve"> TITLE III-B</w:t>
      </w:r>
      <w:r w:rsidR="008E505C">
        <w:rPr>
          <w:rFonts w:ascii="Arial" w:hAnsi="Arial" w:cs="Arial"/>
          <w:b/>
        </w:rPr>
        <w:t xml:space="preserve"> INSTRUCTION AND TRAINING SERVICES</w:t>
      </w:r>
    </w:p>
    <w:bookmarkEnd w:id="0"/>
    <w:p w14:paraId="5CE0F709" w14:textId="66216666" w:rsidR="00C328B9" w:rsidRDefault="00B86BD1" w:rsidP="00B86BD1">
      <w:pPr>
        <w:jc w:val="center"/>
        <w:rPr>
          <w:rFonts w:ascii="Arial" w:hAnsi="Arial" w:cs="Arial"/>
          <w:b/>
        </w:rPr>
      </w:pPr>
      <w:r w:rsidRPr="00B86BD1">
        <w:rPr>
          <w:rFonts w:ascii="Arial" w:hAnsi="Arial" w:cs="Arial"/>
          <w:b/>
        </w:rPr>
        <w:t>FOR OLDER NORTH CENTRAL TEXANS</w:t>
      </w:r>
    </w:p>
    <w:p w14:paraId="2A6235EA" w14:textId="073C1170" w:rsidR="00B86BD1" w:rsidRDefault="000D288F" w:rsidP="00B86BD1">
      <w:pPr>
        <w:jc w:val="center"/>
        <w:rPr>
          <w:rFonts w:ascii="Arial" w:hAnsi="Arial" w:cs="Arial"/>
          <w:b/>
        </w:rPr>
      </w:pPr>
      <w:r>
        <w:rPr>
          <w:rFonts w:ascii="Arial" w:hAnsi="Arial" w:cs="Arial"/>
          <w:b/>
        </w:rPr>
        <w:t xml:space="preserve">FISCAL YEARS </w:t>
      </w:r>
      <w:r w:rsidR="00B86BD1">
        <w:rPr>
          <w:rFonts w:ascii="Arial" w:hAnsi="Arial" w:cs="Arial"/>
          <w:b/>
        </w:rPr>
        <w:t>20</w:t>
      </w:r>
      <w:r w:rsidR="008E505C">
        <w:rPr>
          <w:rFonts w:ascii="Arial" w:hAnsi="Arial" w:cs="Arial"/>
          <w:b/>
        </w:rPr>
        <w:t>2</w:t>
      </w:r>
      <w:r w:rsidR="00175577">
        <w:rPr>
          <w:rFonts w:ascii="Arial" w:hAnsi="Arial" w:cs="Arial"/>
          <w:b/>
        </w:rPr>
        <w:t>7</w:t>
      </w:r>
      <w:r>
        <w:rPr>
          <w:rFonts w:ascii="Arial" w:hAnsi="Arial" w:cs="Arial"/>
          <w:b/>
        </w:rPr>
        <w:t xml:space="preserve"> - 2031</w:t>
      </w:r>
      <w:r w:rsidR="00B86BD1">
        <w:rPr>
          <w:rFonts w:ascii="Arial" w:hAnsi="Arial" w:cs="Arial"/>
          <w:b/>
        </w:rPr>
        <w:t xml:space="preserve"> CALL FOR PROJECTS</w:t>
      </w:r>
    </w:p>
    <w:p w14:paraId="275B443F" w14:textId="01425BC2" w:rsidR="00AF4390" w:rsidRDefault="00655A88" w:rsidP="00B86BD1">
      <w:pPr>
        <w:jc w:val="center"/>
        <w:rPr>
          <w:rFonts w:ascii="Arial" w:hAnsi="Arial" w:cs="Arial"/>
          <w:b/>
        </w:rPr>
      </w:pPr>
      <w:r>
        <w:rPr>
          <w:rFonts w:ascii="Arial" w:hAnsi="Arial" w:cs="Arial"/>
          <w:b/>
        </w:rPr>
        <w:t>GUIDELINES</w:t>
      </w:r>
    </w:p>
    <w:p w14:paraId="69C6CA29" w14:textId="0A4678F1" w:rsidR="00655A88" w:rsidRDefault="00655A88" w:rsidP="00B86BD1">
      <w:pPr>
        <w:jc w:val="center"/>
        <w:rPr>
          <w:rFonts w:ascii="Arial" w:hAnsi="Arial" w:cs="Arial"/>
          <w:b/>
        </w:rPr>
      </w:pPr>
    </w:p>
    <w:p w14:paraId="4C9A5FA9" w14:textId="2CEDDCFC" w:rsidR="00655A88" w:rsidRDefault="00655A88" w:rsidP="00B86BD1">
      <w:pPr>
        <w:jc w:val="center"/>
        <w:rPr>
          <w:rFonts w:ascii="Arial" w:hAnsi="Arial" w:cs="Arial"/>
          <w:b/>
        </w:rPr>
      </w:pPr>
      <w:r>
        <w:rPr>
          <w:rFonts w:ascii="Arial" w:hAnsi="Arial" w:cs="Arial"/>
          <w:b/>
        </w:rPr>
        <w:t>North Central Texas Council of Governments</w:t>
      </w:r>
    </w:p>
    <w:p w14:paraId="3C43742F" w14:textId="0C962EC6" w:rsidR="00655A88" w:rsidRDefault="00655A88" w:rsidP="00B86BD1">
      <w:pPr>
        <w:jc w:val="center"/>
        <w:rPr>
          <w:rFonts w:ascii="Arial" w:hAnsi="Arial" w:cs="Arial"/>
          <w:b/>
        </w:rPr>
      </w:pPr>
      <w:r>
        <w:rPr>
          <w:rFonts w:ascii="Arial" w:hAnsi="Arial" w:cs="Arial"/>
          <w:b/>
        </w:rPr>
        <w:t>Area Agency on Aging</w:t>
      </w:r>
    </w:p>
    <w:p w14:paraId="5F25D9E4" w14:textId="795F8E26" w:rsidR="00655A88" w:rsidRDefault="00655A88" w:rsidP="00B86BD1">
      <w:pPr>
        <w:jc w:val="center"/>
        <w:rPr>
          <w:rFonts w:ascii="Arial" w:hAnsi="Arial" w:cs="Arial"/>
          <w:b/>
        </w:rPr>
      </w:pPr>
      <w:r>
        <w:rPr>
          <w:rFonts w:ascii="Arial" w:hAnsi="Arial" w:cs="Arial"/>
          <w:b/>
        </w:rPr>
        <w:t>616 Six Flags Drive</w:t>
      </w:r>
    </w:p>
    <w:p w14:paraId="61DD4AA1" w14:textId="6E8B71FD" w:rsidR="00655A88" w:rsidRDefault="00655A88" w:rsidP="00B86BD1">
      <w:pPr>
        <w:jc w:val="center"/>
        <w:rPr>
          <w:rFonts w:ascii="Arial" w:hAnsi="Arial" w:cs="Arial"/>
          <w:b/>
        </w:rPr>
      </w:pPr>
      <w:r>
        <w:rPr>
          <w:rFonts w:ascii="Arial" w:hAnsi="Arial" w:cs="Arial"/>
          <w:b/>
        </w:rPr>
        <w:t>Arlington, TX  76011</w:t>
      </w:r>
    </w:p>
    <w:p w14:paraId="76A0F34A" w14:textId="3BF7CC3C" w:rsidR="00655A88" w:rsidRDefault="00655A88" w:rsidP="00B86BD1">
      <w:pPr>
        <w:jc w:val="center"/>
        <w:rPr>
          <w:rFonts w:ascii="Arial" w:hAnsi="Arial" w:cs="Arial"/>
          <w:b/>
        </w:rPr>
      </w:pPr>
      <w:r>
        <w:rPr>
          <w:rFonts w:ascii="Arial" w:hAnsi="Arial" w:cs="Arial"/>
          <w:b/>
        </w:rPr>
        <w:t>817-695-9193</w:t>
      </w:r>
    </w:p>
    <w:bookmarkStart w:id="1" w:name="_Hlk224710819"/>
    <w:p w14:paraId="2C62EC5F" w14:textId="7E565A28" w:rsidR="00655A88" w:rsidRDefault="00391075" w:rsidP="00B86BD1">
      <w:pPr>
        <w:jc w:val="center"/>
        <w:rPr>
          <w:rFonts w:ascii="Arial" w:hAnsi="Arial" w:cs="Arial"/>
          <w:b/>
        </w:rPr>
      </w:pPr>
      <w:r>
        <w:rPr>
          <w:rFonts w:ascii="Arial" w:hAnsi="Arial" w:cs="Arial"/>
          <w:b/>
        </w:rPr>
        <w:fldChar w:fldCharType="begin"/>
      </w:r>
      <w:r>
        <w:rPr>
          <w:rFonts w:ascii="Arial" w:hAnsi="Arial" w:cs="Arial"/>
          <w:b/>
        </w:rPr>
        <w:instrText>HYPERLINK "</w:instrText>
      </w:r>
      <w:r w:rsidRPr="00391075">
        <w:rPr>
          <w:rFonts w:ascii="Arial" w:hAnsi="Arial" w:cs="Arial"/>
          <w:b/>
        </w:rPr>
        <w:instrText>https://nctcog.org/aging-services/subrecipient-and-contractor-opportunities</w:instrText>
      </w:r>
      <w:r>
        <w:rPr>
          <w:rFonts w:ascii="Arial" w:hAnsi="Arial" w:cs="Arial"/>
          <w:b/>
        </w:rPr>
        <w:instrText>"</w:instrText>
      </w:r>
      <w:r>
        <w:rPr>
          <w:rFonts w:ascii="Arial" w:hAnsi="Arial" w:cs="Arial"/>
          <w:b/>
        </w:rPr>
      </w:r>
      <w:r>
        <w:rPr>
          <w:rFonts w:ascii="Arial" w:hAnsi="Arial" w:cs="Arial"/>
          <w:b/>
        </w:rPr>
        <w:fldChar w:fldCharType="separate"/>
      </w:r>
      <w:r w:rsidRPr="00B84E2B">
        <w:rPr>
          <w:rStyle w:val="Hyperlink"/>
          <w:rFonts w:ascii="Arial" w:hAnsi="Arial" w:cs="Arial"/>
          <w:b/>
        </w:rPr>
        <w:t>https://nctcog.org/aging-services/subrecipient-and-contractor-opportunities</w:t>
      </w:r>
      <w:r>
        <w:rPr>
          <w:rFonts w:ascii="Arial" w:hAnsi="Arial" w:cs="Arial"/>
          <w:b/>
        </w:rPr>
        <w:fldChar w:fldCharType="end"/>
      </w:r>
      <w:bookmarkEnd w:id="1"/>
    </w:p>
    <w:p w14:paraId="5ACB1389" w14:textId="77777777" w:rsidR="00391075" w:rsidRDefault="00391075" w:rsidP="00B86BD1">
      <w:pPr>
        <w:jc w:val="center"/>
        <w:rPr>
          <w:rFonts w:ascii="Arial" w:hAnsi="Arial" w:cs="Arial"/>
          <w:b/>
        </w:rPr>
      </w:pPr>
    </w:p>
    <w:p w14:paraId="1F794F66" w14:textId="50725E0F" w:rsidR="00655A88" w:rsidRDefault="000D288F" w:rsidP="00C803D6">
      <w:pPr>
        <w:rPr>
          <w:rFonts w:ascii="Arial" w:hAnsi="Arial" w:cs="Arial"/>
          <w:b/>
        </w:rPr>
      </w:pPr>
      <w:r>
        <w:rPr>
          <w:rFonts w:ascii="Arial" w:hAnsi="Arial" w:cs="Arial"/>
          <w:b/>
          <w:noProof/>
        </w:rPr>
        <w:object w:dxaOrig="1440" w:dyaOrig="1440" w14:anchorId="7794A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4.65pt;margin-top:4.8pt;width:118.6pt;height:77.2pt;z-index:251658240">
            <v:imagedata r:id="rId8" o:title=""/>
            <w10:wrap type="topAndBottom"/>
          </v:shape>
          <o:OLEObject Type="Embed" ProgID="MS_ClipArt_Gallery.5" ShapeID="_x0000_s2051" DrawAspect="Content" ObjectID="_1836965276" r:id="rId9"/>
        </w:object>
      </w:r>
    </w:p>
    <w:p w14:paraId="63763E23" w14:textId="0B0EC398" w:rsidR="00B86BD1" w:rsidRDefault="00B86BD1" w:rsidP="00B86BD1">
      <w:pPr>
        <w:jc w:val="center"/>
        <w:rPr>
          <w:rFonts w:ascii="Arial" w:hAnsi="Arial" w:cs="Arial"/>
          <w:b/>
        </w:rPr>
      </w:pPr>
    </w:p>
    <w:p w14:paraId="118DE952" w14:textId="77777777" w:rsidR="00391075" w:rsidRDefault="00391075">
      <w:pPr>
        <w:rPr>
          <w:rFonts w:ascii="Arial" w:hAnsi="Arial" w:cs="Arial"/>
          <w:b/>
        </w:rPr>
      </w:pPr>
      <w:r>
        <w:rPr>
          <w:rFonts w:ascii="Arial" w:hAnsi="Arial" w:cs="Arial"/>
          <w:b/>
        </w:rPr>
        <w:br w:type="page"/>
      </w:r>
    </w:p>
    <w:p w14:paraId="48991FF6" w14:textId="20B66D5A" w:rsidR="00B86BD1" w:rsidRDefault="00B86BD1" w:rsidP="00391075">
      <w:pPr>
        <w:jc w:val="center"/>
        <w:rPr>
          <w:rFonts w:ascii="Arial" w:hAnsi="Arial" w:cs="Arial"/>
          <w:b/>
        </w:rPr>
      </w:pPr>
      <w:r>
        <w:rPr>
          <w:rFonts w:ascii="Arial" w:hAnsi="Arial" w:cs="Arial"/>
          <w:b/>
        </w:rPr>
        <w:lastRenderedPageBreak/>
        <w:t>CONTENTS</w:t>
      </w:r>
    </w:p>
    <w:p w14:paraId="1B5BA82D" w14:textId="2BA68BB6" w:rsidR="00B86BD1" w:rsidRDefault="00B86BD1" w:rsidP="00B86BD1">
      <w:pPr>
        <w:rPr>
          <w:rFonts w:ascii="Arial" w:hAnsi="Arial" w:cs="Arial"/>
          <w:b/>
        </w:rPr>
      </w:pPr>
      <w:r>
        <w:rPr>
          <w:rFonts w:ascii="Arial" w:hAnsi="Arial" w:cs="Arial"/>
          <w:b/>
        </w:rPr>
        <w:t>Introducti</w:t>
      </w:r>
      <w:r w:rsidR="0009086D">
        <w:rPr>
          <w:rFonts w:ascii="Arial" w:hAnsi="Arial" w:cs="Arial"/>
          <w:b/>
        </w:rPr>
        <w:t>on</w:t>
      </w:r>
      <w:bookmarkStart w:id="2" w:name="_Hlk8711803"/>
      <w:r w:rsidR="0009086D">
        <w:rPr>
          <w:rFonts w:ascii="Arial" w:hAnsi="Arial" w:cs="Arial"/>
          <w:b/>
        </w:rPr>
        <w:t xml:space="preserve">. . . . . . . . . . . . . . . . . . . . . . . . . . . . . . . . . . . . . . . . . . . . . . . . . . . . . . . . . . . . </w:t>
      </w:r>
      <w:bookmarkEnd w:id="2"/>
      <w:r w:rsidR="007C2888">
        <w:rPr>
          <w:rFonts w:ascii="Arial" w:hAnsi="Arial" w:cs="Arial"/>
          <w:b/>
        </w:rPr>
        <w:t>3</w:t>
      </w:r>
    </w:p>
    <w:p w14:paraId="31C8E170" w14:textId="20F24A92" w:rsidR="003573B6" w:rsidRDefault="003573B6" w:rsidP="00B86BD1">
      <w:pPr>
        <w:rPr>
          <w:rFonts w:ascii="Arial" w:hAnsi="Arial" w:cs="Arial"/>
          <w:b/>
        </w:rPr>
      </w:pPr>
      <w:r>
        <w:rPr>
          <w:rFonts w:ascii="Arial" w:hAnsi="Arial" w:cs="Arial"/>
          <w:b/>
        </w:rPr>
        <w:t>Project Term</w:t>
      </w:r>
      <w:r w:rsidR="004A5102">
        <w:rPr>
          <w:rFonts w:ascii="Arial" w:hAnsi="Arial" w:cs="Arial"/>
          <w:b/>
        </w:rPr>
        <w:tab/>
      </w:r>
      <w:r w:rsidR="0009086D">
        <w:rPr>
          <w:rFonts w:ascii="Arial" w:hAnsi="Arial" w:cs="Arial"/>
          <w:b/>
        </w:rPr>
        <w:t xml:space="preserve">. . . . . . . . . . . . . . . . . . . . . . . . . . . . . . . . . . . . . . . . . . . . . . . . . . . . . . . . . . </w:t>
      </w:r>
      <w:r w:rsidR="00655A88">
        <w:rPr>
          <w:rFonts w:ascii="Arial" w:hAnsi="Arial" w:cs="Arial"/>
          <w:b/>
        </w:rPr>
        <w:t xml:space="preserve">. </w:t>
      </w:r>
      <w:r w:rsidR="00DB2CDE">
        <w:rPr>
          <w:rFonts w:ascii="Arial" w:hAnsi="Arial" w:cs="Arial"/>
          <w:b/>
        </w:rPr>
        <w:t>3</w:t>
      </w:r>
    </w:p>
    <w:p w14:paraId="264F939A" w14:textId="62DB20DB" w:rsidR="00B86BD1" w:rsidRDefault="00B86BD1" w:rsidP="00B86BD1">
      <w:pPr>
        <w:rPr>
          <w:rFonts w:ascii="Arial" w:hAnsi="Arial" w:cs="Arial"/>
          <w:b/>
        </w:rPr>
      </w:pPr>
      <w:r>
        <w:rPr>
          <w:rFonts w:ascii="Arial" w:hAnsi="Arial" w:cs="Arial"/>
          <w:b/>
        </w:rPr>
        <w:t>Contact Information</w:t>
      </w:r>
      <w:r w:rsidR="0009086D">
        <w:rPr>
          <w:rFonts w:ascii="Arial" w:hAnsi="Arial" w:cs="Arial"/>
          <w:b/>
        </w:rPr>
        <w:t xml:space="preserve">. . . . . . . . . . . . . . . . . . . . . . . . . . . . . . . . . . . . . . . . . . . . . . . . . . . . . </w:t>
      </w:r>
      <w:r w:rsidR="00F3110C">
        <w:rPr>
          <w:rFonts w:ascii="Arial" w:hAnsi="Arial" w:cs="Arial"/>
          <w:b/>
        </w:rPr>
        <w:t>.</w:t>
      </w:r>
      <w:r w:rsidR="003776A0">
        <w:rPr>
          <w:rFonts w:ascii="Arial" w:hAnsi="Arial" w:cs="Arial"/>
          <w:b/>
        </w:rPr>
        <w:t xml:space="preserve"> </w:t>
      </w:r>
      <w:r w:rsidR="0009086D">
        <w:rPr>
          <w:rFonts w:ascii="Arial" w:hAnsi="Arial" w:cs="Arial"/>
          <w:b/>
        </w:rPr>
        <w:t>3</w:t>
      </w:r>
    </w:p>
    <w:p w14:paraId="55DE38D6" w14:textId="0A237C23" w:rsidR="00B86BD1" w:rsidRDefault="00B86BD1" w:rsidP="00B86BD1">
      <w:pPr>
        <w:rPr>
          <w:rFonts w:ascii="Arial" w:hAnsi="Arial" w:cs="Arial"/>
          <w:b/>
        </w:rPr>
      </w:pPr>
      <w:r>
        <w:rPr>
          <w:rFonts w:ascii="Arial" w:hAnsi="Arial" w:cs="Arial"/>
          <w:b/>
        </w:rPr>
        <w:t>Schedule</w:t>
      </w:r>
      <w:r w:rsidR="00F3110C">
        <w:rPr>
          <w:rFonts w:ascii="Arial" w:hAnsi="Arial" w:cs="Arial"/>
          <w:b/>
        </w:rPr>
        <w:t>. . . . . . . . . . . . . . . . . . . . . . . . . . . . . . . . . . . . . . . . . . . . . . . . . . . . . . . . . . . . . . .</w:t>
      </w:r>
      <w:r w:rsidR="003776A0">
        <w:rPr>
          <w:rFonts w:ascii="Arial" w:hAnsi="Arial" w:cs="Arial"/>
          <w:b/>
        </w:rPr>
        <w:t xml:space="preserve"> </w:t>
      </w:r>
      <w:r w:rsidR="00D90E3E">
        <w:rPr>
          <w:rFonts w:ascii="Arial" w:hAnsi="Arial" w:cs="Arial"/>
          <w:b/>
        </w:rPr>
        <w:t>4</w:t>
      </w:r>
    </w:p>
    <w:p w14:paraId="30BBC09E" w14:textId="067D2C8A" w:rsidR="00F74849" w:rsidRDefault="00F74849" w:rsidP="00B86BD1">
      <w:pPr>
        <w:rPr>
          <w:rFonts w:ascii="Arial" w:hAnsi="Arial" w:cs="Arial"/>
          <w:b/>
        </w:rPr>
      </w:pPr>
      <w:r>
        <w:rPr>
          <w:rFonts w:ascii="Arial" w:hAnsi="Arial" w:cs="Arial"/>
          <w:b/>
        </w:rPr>
        <w:t>Applicants Conference. . . . . . . . . . . . . . . . . . . . . . . . . . . . . . . . . . . . . . . . . . . . . . . . . . . .4</w:t>
      </w:r>
    </w:p>
    <w:p w14:paraId="685C3A79" w14:textId="0E5E0DEE" w:rsidR="00B86BD1" w:rsidRDefault="00B86BD1" w:rsidP="00B86BD1">
      <w:pPr>
        <w:rPr>
          <w:rFonts w:ascii="Arial" w:hAnsi="Arial" w:cs="Arial"/>
          <w:b/>
        </w:rPr>
      </w:pPr>
      <w:r>
        <w:rPr>
          <w:rFonts w:ascii="Arial" w:hAnsi="Arial" w:cs="Arial"/>
          <w:b/>
        </w:rPr>
        <w:t>Eligible Applicants and Project Are</w:t>
      </w:r>
      <w:r w:rsidR="002A6106">
        <w:rPr>
          <w:rFonts w:ascii="Arial" w:hAnsi="Arial" w:cs="Arial"/>
          <w:b/>
        </w:rPr>
        <w:t>a</w:t>
      </w:r>
      <w:r w:rsidR="00F3110C">
        <w:rPr>
          <w:rFonts w:ascii="Arial" w:hAnsi="Arial" w:cs="Arial"/>
          <w:b/>
        </w:rPr>
        <w:t>. . . . . . . . . . . . . . . . . . . . . . . . . . . . . . . . . . . . . . . .</w:t>
      </w:r>
      <w:r w:rsidR="003776A0">
        <w:rPr>
          <w:rFonts w:ascii="Arial" w:hAnsi="Arial" w:cs="Arial"/>
          <w:b/>
        </w:rPr>
        <w:t xml:space="preserve"> </w:t>
      </w:r>
      <w:r w:rsidR="00D90E3E">
        <w:rPr>
          <w:rFonts w:ascii="Arial" w:hAnsi="Arial" w:cs="Arial"/>
          <w:b/>
        </w:rPr>
        <w:t>4</w:t>
      </w:r>
    </w:p>
    <w:p w14:paraId="58073F5E" w14:textId="49491450" w:rsidR="00AB0E69" w:rsidRDefault="00AB0E69" w:rsidP="00B86BD1">
      <w:pPr>
        <w:rPr>
          <w:rFonts w:ascii="Arial" w:hAnsi="Arial" w:cs="Arial"/>
          <w:b/>
        </w:rPr>
      </w:pPr>
      <w:r>
        <w:rPr>
          <w:rFonts w:ascii="Arial" w:hAnsi="Arial" w:cs="Arial"/>
          <w:b/>
        </w:rPr>
        <w:t>Scope of Services</w:t>
      </w:r>
      <w:bookmarkStart w:id="3" w:name="_Hlk225928785"/>
      <w:r w:rsidR="006F57D5">
        <w:rPr>
          <w:rFonts w:ascii="Arial" w:hAnsi="Arial" w:cs="Arial"/>
          <w:b/>
        </w:rPr>
        <w:t xml:space="preserve">. . . . . . . . . . . . . . . . . . . . . . . . . . . . . . . . . . . . . . . . . . . . . . . . . . . . . . . </w:t>
      </w:r>
      <w:bookmarkEnd w:id="3"/>
      <w:r w:rsidR="003776A0">
        <w:rPr>
          <w:rFonts w:ascii="Arial" w:hAnsi="Arial" w:cs="Arial"/>
          <w:b/>
        </w:rPr>
        <w:t>.</w:t>
      </w:r>
      <w:r w:rsidR="00D90E3E">
        <w:rPr>
          <w:rFonts w:ascii="Arial" w:hAnsi="Arial" w:cs="Arial"/>
          <w:b/>
        </w:rPr>
        <w:t>4</w:t>
      </w:r>
    </w:p>
    <w:p w14:paraId="665936EE" w14:textId="2790A70C" w:rsidR="00330798" w:rsidRDefault="00330798" w:rsidP="00B86BD1">
      <w:pPr>
        <w:rPr>
          <w:rFonts w:ascii="Arial" w:hAnsi="Arial" w:cs="Arial"/>
          <w:b/>
        </w:rPr>
      </w:pPr>
      <w:r w:rsidRPr="00256EBF">
        <w:rPr>
          <w:rFonts w:ascii="Arial" w:hAnsi="Arial" w:cs="Arial"/>
          <w:b/>
          <w:bCs/>
        </w:rPr>
        <w:t>Service Format</w:t>
      </w:r>
      <w:r w:rsidR="0069240F">
        <w:rPr>
          <w:rFonts w:ascii="Arial" w:hAnsi="Arial" w:cs="Arial"/>
          <w:b/>
        </w:rPr>
        <w:t xml:space="preserve">. . . . . . . . . . . . . . . . . . . . . . . . . . . . . . . . . . . . . . . . . . . . . . . . . . . . . . </w:t>
      </w:r>
      <w:proofErr w:type="gramStart"/>
      <w:r w:rsidR="0069240F">
        <w:rPr>
          <w:rFonts w:ascii="Arial" w:hAnsi="Arial" w:cs="Arial"/>
          <w:b/>
        </w:rPr>
        <w:t>. . . .</w:t>
      </w:r>
      <w:proofErr w:type="gramEnd"/>
      <w:r>
        <w:rPr>
          <w:rFonts w:ascii="Arial" w:hAnsi="Arial" w:cs="Arial"/>
          <w:b/>
        </w:rPr>
        <w:t xml:space="preserve"> 5</w:t>
      </w:r>
    </w:p>
    <w:p w14:paraId="0E9E7A97" w14:textId="5B52C7AB" w:rsidR="0069240F" w:rsidRDefault="0069240F" w:rsidP="00B86BD1">
      <w:pPr>
        <w:rPr>
          <w:rFonts w:ascii="Arial" w:hAnsi="Arial" w:cs="Arial"/>
          <w:b/>
        </w:rPr>
      </w:pPr>
      <w:r>
        <w:rPr>
          <w:rFonts w:ascii="Arial" w:hAnsi="Arial" w:cs="Arial"/>
          <w:b/>
        </w:rPr>
        <w:t xml:space="preserve">Eligible Populations </w:t>
      </w:r>
      <w:bookmarkStart w:id="4" w:name="_Hlk225928977"/>
      <w:r>
        <w:rPr>
          <w:rFonts w:ascii="Arial" w:hAnsi="Arial" w:cs="Arial"/>
          <w:b/>
        </w:rPr>
        <w:t>. . . . . . . . . . . . . . . . . . . . . . . . . . . . . . . . . . . . . . . . . . . . . . . . . . . . . .</w:t>
      </w:r>
      <w:bookmarkEnd w:id="4"/>
      <w:r>
        <w:rPr>
          <w:rFonts w:ascii="Arial" w:hAnsi="Arial" w:cs="Arial"/>
          <w:b/>
        </w:rPr>
        <w:t>5</w:t>
      </w:r>
    </w:p>
    <w:p w14:paraId="30A71A38" w14:textId="0C4711DB" w:rsidR="0069240F" w:rsidRDefault="0069240F" w:rsidP="00B86BD1">
      <w:pPr>
        <w:rPr>
          <w:rFonts w:ascii="Arial" w:hAnsi="Arial" w:cs="Arial"/>
          <w:b/>
        </w:rPr>
      </w:pPr>
      <w:r>
        <w:rPr>
          <w:rFonts w:ascii="Arial" w:hAnsi="Arial" w:cs="Arial"/>
          <w:b/>
        </w:rPr>
        <w:t>Reimbursement, Fiscal Reporting, Program Reporting, and Match Requirements. . .6</w:t>
      </w:r>
    </w:p>
    <w:p w14:paraId="082DFD17" w14:textId="0889B377" w:rsidR="0069240F" w:rsidRDefault="0069240F" w:rsidP="00B86BD1">
      <w:pPr>
        <w:rPr>
          <w:rFonts w:ascii="Arial" w:hAnsi="Arial" w:cs="Arial"/>
          <w:b/>
        </w:rPr>
      </w:pPr>
      <w:r>
        <w:rPr>
          <w:rFonts w:ascii="Arial" w:hAnsi="Arial" w:cs="Arial"/>
          <w:b/>
        </w:rPr>
        <w:t>Application Format. . . . . . . . . . . . . . . . . . . . . . . . . . . . . . . . . . . . . . . . . . . . . . . . . . . . . .  7</w:t>
      </w:r>
    </w:p>
    <w:p w14:paraId="030D4213" w14:textId="73546830" w:rsidR="00BC2012" w:rsidRDefault="00BC2012" w:rsidP="00B86BD1">
      <w:pPr>
        <w:rPr>
          <w:rFonts w:ascii="Arial" w:hAnsi="Arial" w:cs="Arial"/>
          <w:b/>
        </w:rPr>
      </w:pPr>
      <w:r>
        <w:rPr>
          <w:rFonts w:ascii="Arial" w:hAnsi="Arial" w:cs="Arial"/>
          <w:b/>
        </w:rPr>
        <w:t>Risk Assessment</w:t>
      </w:r>
      <w:r w:rsidR="0069240F">
        <w:rPr>
          <w:rFonts w:ascii="Arial" w:hAnsi="Arial" w:cs="Arial"/>
          <w:b/>
        </w:rPr>
        <w:t xml:space="preserve">. . . . . . . . . . . . . . . . . . . . . . . . . . . . . . . . . . . . . . . . . . . . . . . . . . . </w:t>
      </w:r>
      <w:proofErr w:type="gramStart"/>
      <w:r w:rsidR="0069240F">
        <w:rPr>
          <w:rFonts w:ascii="Arial" w:hAnsi="Arial" w:cs="Arial"/>
          <w:b/>
        </w:rPr>
        <w:t>. . . .</w:t>
      </w:r>
      <w:proofErr w:type="gramEnd"/>
      <w:r w:rsidR="0069240F">
        <w:rPr>
          <w:rFonts w:ascii="Arial" w:hAnsi="Arial" w:cs="Arial"/>
          <w:b/>
        </w:rPr>
        <w:t xml:space="preserve"> . 7</w:t>
      </w:r>
    </w:p>
    <w:p w14:paraId="60A92B50" w14:textId="71C50B08" w:rsidR="00BC2012" w:rsidRPr="00BC2012" w:rsidRDefault="00BC2012" w:rsidP="00B86BD1">
      <w:pPr>
        <w:rPr>
          <w:rFonts w:ascii="Arial" w:hAnsi="Arial" w:cs="Arial"/>
        </w:rPr>
      </w:pPr>
      <w:r>
        <w:rPr>
          <w:rFonts w:ascii="Arial" w:hAnsi="Arial" w:cs="Arial"/>
          <w:b/>
          <w:bCs/>
        </w:rPr>
        <w:t>Unique Entity Identifier (UEI) and SAM Registration</w:t>
      </w:r>
      <w:r>
        <w:rPr>
          <w:rFonts w:ascii="Arial" w:hAnsi="Arial" w:cs="Arial"/>
        </w:rPr>
        <w:t> </w:t>
      </w:r>
      <w:r w:rsidR="0069240F">
        <w:rPr>
          <w:rFonts w:ascii="Arial" w:hAnsi="Arial" w:cs="Arial"/>
          <w:b/>
        </w:rPr>
        <w:t xml:space="preserve">. . . . . . . . . . . . . . . . . . . . . . . . . . . </w:t>
      </w:r>
      <w:r w:rsidR="0069240F">
        <w:rPr>
          <w:rFonts w:ascii="Arial" w:hAnsi="Arial" w:cs="Arial"/>
          <w:b/>
          <w:bCs/>
        </w:rPr>
        <w:t>7</w:t>
      </w:r>
    </w:p>
    <w:p w14:paraId="1522D8A1" w14:textId="2702B0A6" w:rsidR="001D6CAB" w:rsidRDefault="001D6CAB" w:rsidP="00B86BD1">
      <w:pPr>
        <w:rPr>
          <w:rFonts w:ascii="Arial" w:hAnsi="Arial" w:cs="Arial"/>
          <w:b/>
        </w:rPr>
      </w:pPr>
      <w:r>
        <w:rPr>
          <w:rFonts w:ascii="Arial" w:hAnsi="Arial" w:cs="Arial"/>
          <w:b/>
        </w:rPr>
        <w:t>Application Subm</w:t>
      </w:r>
      <w:r w:rsidR="006F57D5">
        <w:rPr>
          <w:rFonts w:ascii="Arial" w:hAnsi="Arial" w:cs="Arial"/>
          <w:b/>
        </w:rPr>
        <w:t xml:space="preserve">ittal. . . . . . . . . . . . . . . . . . . . . . . . . . . . . . . . . . . . . . . . . . . . . . . . </w:t>
      </w:r>
      <w:proofErr w:type="gramStart"/>
      <w:r w:rsidR="006F57D5">
        <w:rPr>
          <w:rFonts w:ascii="Arial" w:hAnsi="Arial" w:cs="Arial"/>
          <w:b/>
        </w:rPr>
        <w:t>. . . .</w:t>
      </w:r>
      <w:proofErr w:type="gramEnd"/>
      <w:r w:rsidR="0069240F">
        <w:rPr>
          <w:rFonts w:ascii="Arial" w:hAnsi="Arial" w:cs="Arial"/>
          <w:b/>
        </w:rPr>
        <w:t xml:space="preserve"> .8</w:t>
      </w:r>
    </w:p>
    <w:p w14:paraId="5C3A9929" w14:textId="7C3038FA" w:rsidR="00B86BD1" w:rsidRDefault="00B86BD1" w:rsidP="00B86BD1">
      <w:pPr>
        <w:rPr>
          <w:rFonts w:ascii="Arial" w:hAnsi="Arial" w:cs="Arial"/>
          <w:b/>
        </w:rPr>
      </w:pPr>
      <w:r>
        <w:rPr>
          <w:rFonts w:ascii="Arial" w:hAnsi="Arial" w:cs="Arial"/>
          <w:b/>
        </w:rPr>
        <w:t>Selection Criter</w:t>
      </w:r>
      <w:r w:rsidR="006F57D5">
        <w:rPr>
          <w:rFonts w:ascii="Arial" w:hAnsi="Arial" w:cs="Arial"/>
          <w:b/>
        </w:rPr>
        <w:t>ia. . . . . . . . . . . . . . . . . . . . . . . . . . . . . . . . . . . . . . . . . . . . . . . . . . . . . . . .</w:t>
      </w:r>
      <w:r w:rsidR="0069240F">
        <w:rPr>
          <w:rFonts w:ascii="Arial" w:hAnsi="Arial" w:cs="Arial"/>
          <w:b/>
        </w:rPr>
        <w:t xml:space="preserve"> .8</w:t>
      </w:r>
    </w:p>
    <w:p w14:paraId="649B7DD7" w14:textId="04034B78" w:rsidR="00874F37" w:rsidRPr="00C803D6" w:rsidRDefault="00874F37" w:rsidP="00C803D6">
      <w:pPr>
        <w:rPr>
          <w:b/>
        </w:rPr>
      </w:pPr>
      <w:r>
        <w:rPr>
          <w:rFonts w:ascii="Arial" w:hAnsi="Arial" w:cs="Arial"/>
          <w:b/>
        </w:rPr>
        <w:br w:type="page"/>
      </w:r>
      <w:r w:rsidRPr="00C803D6">
        <w:rPr>
          <w:rFonts w:ascii="Arial" w:hAnsi="Arial" w:cs="Arial"/>
          <w:b/>
        </w:rPr>
        <w:lastRenderedPageBreak/>
        <w:t>Introduction</w:t>
      </w:r>
    </w:p>
    <w:p w14:paraId="3A5FC5F6" w14:textId="77777777" w:rsidR="00874F37" w:rsidRDefault="00874F37" w:rsidP="00874F37">
      <w:pPr>
        <w:pStyle w:val="BodyText3"/>
      </w:pPr>
    </w:p>
    <w:p w14:paraId="588C4370" w14:textId="77777777" w:rsidR="00795741" w:rsidRDefault="00874F37" w:rsidP="00874F37">
      <w:pPr>
        <w:pStyle w:val="BodyText3"/>
      </w:pPr>
      <w:r w:rsidRPr="00391075">
        <w:rPr>
          <w:szCs w:val="22"/>
        </w:rPr>
        <w:t>The North Central Texas Area Agency on Aging (NCTAAA) is a program of the North Central Texas Council of Governments (NCTCOG)</w:t>
      </w:r>
      <w:r w:rsidR="00391075" w:rsidRPr="00391075">
        <w:rPr>
          <w:szCs w:val="22"/>
        </w:rPr>
        <w:t xml:space="preserve">, </w:t>
      </w:r>
      <w:r w:rsidR="00391075" w:rsidRPr="00391075">
        <w:rPr>
          <w:color w:val="222425"/>
          <w:szCs w:val="22"/>
          <w:shd w:val="clear" w:color="auto" w:fill="FFFFFF"/>
        </w:rPr>
        <w:t>a voluntary association of, by and for local governments, established to assist in regional planning</w:t>
      </w:r>
      <w:r w:rsidRPr="00391075">
        <w:rPr>
          <w:szCs w:val="22"/>
        </w:rPr>
        <w:t>.</w:t>
      </w:r>
      <w:r w:rsidRPr="00B2436F">
        <w:t xml:space="preserve">  </w:t>
      </w:r>
    </w:p>
    <w:p w14:paraId="05AC3005" w14:textId="77777777" w:rsidR="00391075" w:rsidRDefault="00391075" w:rsidP="00874F37">
      <w:pPr>
        <w:pStyle w:val="BodyText3"/>
      </w:pPr>
    </w:p>
    <w:p w14:paraId="133C04D2" w14:textId="08E06550" w:rsidR="00874F37" w:rsidRDefault="00874F37" w:rsidP="00874F37">
      <w:pPr>
        <w:pStyle w:val="BodyText3"/>
      </w:pPr>
      <w:r w:rsidRPr="00B2436F">
        <w:t xml:space="preserve">The NCTAAA serves residents of the 14 counties surrounding the Dallas/Fort Worth area.  </w:t>
      </w:r>
      <w:r w:rsidR="001F3DD7">
        <w:t xml:space="preserve">These counties are: Collin, Denton, Ellis, Erath, Hood, Hunt, Johnson, Kaufman, Navarro, Palo Pinto, Parker, Rockwall, Somervell, and Wise.  </w:t>
      </w:r>
      <w:r w:rsidRPr="00B2436F">
        <w:t>Part of a national network created by the 1973 amendments to the Older Americans Act</w:t>
      </w:r>
      <w:r w:rsidR="00C803D6">
        <w:t xml:space="preserve"> (OAA)</w:t>
      </w:r>
      <w:r w:rsidRPr="00B2436F">
        <w:t xml:space="preserve">, it is one of 28 </w:t>
      </w:r>
      <w:r>
        <w:t>A</w:t>
      </w:r>
      <w:r w:rsidRPr="00B2436F">
        <w:t xml:space="preserve">rea </w:t>
      </w:r>
      <w:r>
        <w:t>A</w:t>
      </w:r>
      <w:r w:rsidRPr="00B2436F">
        <w:t xml:space="preserve">gencies on </w:t>
      </w:r>
      <w:r>
        <w:t>A</w:t>
      </w:r>
      <w:r w:rsidRPr="00B2436F">
        <w:t>ging in the State of Texas.  I</w:t>
      </w:r>
      <w:r>
        <w:t>ts primary funding source is Texas Health and Human Services</w:t>
      </w:r>
      <w:r w:rsidR="005D3169">
        <w:t xml:space="preserve"> (HHSC)</w:t>
      </w:r>
      <w:r>
        <w:t>, which monitors NCTCOG</w:t>
      </w:r>
      <w:r w:rsidRPr="00B2436F">
        <w:t xml:space="preserve"> for compliance with the Older Americans Act, the Texas Administrative Code, and other governing documents.</w:t>
      </w:r>
    </w:p>
    <w:p w14:paraId="0D585AE2" w14:textId="11A34694" w:rsidR="00874F37" w:rsidRDefault="00874F37" w:rsidP="00874F37">
      <w:pPr>
        <w:pStyle w:val="BodyText3"/>
      </w:pPr>
    </w:p>
    <w:p w14:paraId="22857700" w14:textId="77777777" w:rsidR="00C803D6" w:rsidRDefault="00874F37" w:rsidP="00874F37">
      <w:pPr>
        <w:pStyle w:val="BodyText3"/>
      </w:pPr>
      <w:r>
        <w:t xml:space="preserve">The NCTAAA administers a number of in-home and facility-based </w:t>
      </w:r>
      <w:r w:rsidR="009C381A">
        <w:t>service</w:t>
      </w:r>
      <w:r>
        <w:t xml:space="preserve">s that promote independence and capacity for independent living.  </w:t>
      </w:r>
      <w:r w:rsidR="00C803D6">
        <w:t>On the basis of regional needs, it invests OAA funds in the following services that benefit older adults and family caregivers:</w:t>
      </w:r>
    </w:p>
    <w:p w14:paraId="4383427D" w14:textId="1D9A8104" w:rsidR="0019450E" w:rsidRDefault="00C803D6" w:rsidP="00C803D6">
      <w:pPr>
        <w:pStyle w:val="BodyText3"/>
        <w:numPr>
          <w:ilvl w:val="0"/>
          <w:numId w:val="28"/>
        </w:numPr>
      </w:pPr>
      <w:r>
        <w:t>Caregiver</w:t>
      </w:r>
      <w:r w:rsidR="0019450E">
        <w:t xml:space="preserve"> Counseling</w:t>
      </w:r>
    </w:p>
    <w:p w14:paraId="3FD75144" w14:textId="630F3D60" w:rsidR="00874F37" w:rsidRDefault="0019450E" w:rsidP="00C803D6">
      <w:pPr>
        <w:pStyle w:val="BodyText3"/>
        <w:numPr>
          <w:ilvl w:val="0"/>
          <w:numId w:val="28"/>
        </w:numPr>
      </w:pPr>
      <w:r>
        <w:t xml:space="preserve">Caregiver </w:t>
      </w:r>
      <w:r w:rsidR="00C803D6">
        <w:t>Information Services</w:t>
      </w:r>
    </w:p>
    <w:p w14:paraId="72249185" w14:textId="65304CF0" w:rsidR="00C803D6" w:rsidRDefault="00C803D6" w:rsidP="00C803D6">
      <w:pPr>
        <w:pStyle w:val="BodyText3"/>
        <w:numPr>
          <w:ilvl w:val="0"/>
          <w:numId w:val="28"/>
        </w:numPr>
      </w:pPr>
      <w:r>
        <w:t xml:space="preserve">Caregiver </w:t>
      </w:r>
      <w:r w:rsidR="0019450E">
        <w:t>Training</w:t>
      </w:r>
    </w:p>
    <w:p w14:paraId="13DAA08E" w14:textId="674C0BFD" w:rsidR="00C803D6" w:rsidRDefault="00C803D6" w:rsidP="00C803D6">
      <w:pPr>
        <w:pStyle w:val="BodyText3"/>
        <w:numPr>
          <w:ilvl w:val="0"/>
          <w:numId w:val="28"/>
        </w:numPr>
      </w:pPr>
      <w:r>
        <w:t>Instruction and Training</w:t>
      </w:r>
    </w:p>
    <w:p w14:paraId="147F9843" w14:textId="7E00EDF2" w:rsidR="00C803D6" w:rsidRDefault="00C803D6" w:rsidP="00C803D6">
      <w:pPr>
        <w:pStyle w:val="BodyText3"/>
      </w:pPr>
    </w:p>
    <w:p w14:paraId="401C4E1E" w14:textId="2ECA590F" w:rsidR="00CB5EC1" w:rsidRDefault="00C803D6" w:rsidP="004A57AF">
      <w:pPr>
        <w:pStyle w:val="BodyText3"/>
      </w:pPr>
      <w:r>
        <w:t xml:space="preserve">The NCTAAA is issuing this Call for Projects to invite interested individuals and agencies to submit proposals for Caregiver </w:t>
      </w:r>
      <w:r w:rsidR="00795741">
        <w:t xml:space="preserve">Counseling, Caregiver </w:t>
      </w:r>
      <w:r>
        <w:t xml:space="preserve">Information Services, Caregiver </w:t>
      </w:r>
      <w:r w:rsidR="00795741">
        <w:t>Training</w:t>
      </w:r>
      <w:r>
        <w:t>, and/or Instruction and Training services to benefit older adults and family caregivers in the 14-county service area.  Respondents can designate specific counties they intend to serve and need not serve the entirety of the</w:t>
      </w:r>
      <w:r w:rsidR="00795741">
        <w:t xml:space="preserve"> </w:t>
      </w:r>
      <w:r>
        <w:t xml:space="preserve">14-county service area.  </w:t>
      </w:r>
    </w:p>
    <w:p w14:paraId="7FE4A52B" w14:textId="77777777" w:rsidR="004A57AF" w:rsidRDefault="004A57AF" w:rsidP="004A57AF">
      <w:pPr>
        <w:pStyle w:val="BodyText3"/>
      </w:pPr>
    </w:p>
    <w:p w14:paraId="5BF56684" w14:textId="25C28D90" w:rsidR="009C381A" w:rsidRDefault="009C381A" w:rsidP="009C381A">
      <w:pPr>
        <w:pStyle w:val="BodyText3"/>
      </w:pPr>
      <w:r>
        <w:t xml:space="preserve">Successful respondents will </w:t>
      </w:r>
      <w:proofErr w:type="gramStart"/>
      <w:r>
        <w:t>enter into</w:t>
      </w:r>
      <w:proofErr w:type="gramEnd"/>
      <w:r>
        <w:t xml:space="preserve"> subawards</w:t>
      </w:r>
      <w:r w:rsidR="00653264">
        <w:t xml:space="preserve"> through</w:t>
      </w:r>
      <w:r>
        <w:t xml:space="preserve"> which they will assume full responsibility </w:t>
      </w:r>
      <w:proofErr w:type="gramStart"/>
      <w:r>
        <w:t>of</w:t>
      </w:r>
      <w:proofErr w:type="gramEnd"/>
      <w:r>
        <w:t xml:space="preserve"> all aspects of service delivery, including </w:t>
      </w:r>
      <w:r w:rsidR="00801A16">
        <w:t xml:space="preserve">conducting outreach, </w:t>
      </w:r>
      <w:r>
        <w:t xml:space="preserve">determining eligibility, </w:t>
      </w:r>
      <w:r w:rsidR="00801A16">
        <w:t xml:space="preserve">completing required assessment forms (for Caregiver Counseling and Caregiver Training), </w:t>
      </w:r>
      <w:r>
        <w:t xml:space="preserve">rendering services for </w:t>
      </w:r>
      <w:proofErr w:type="gramStart"/>
      <w:r w:rsidR="00B80DF8">
        <w:t>persons</w:t>
      </w:r>
      <w:proofErr w:type="gramEnd"/>
      <w:r>
        <w:t xml:space="preserve"> deemed eligible, and reporting activity</w:t>
      </w:r>
      <w:r w:rsidR="00801A16">
        <w:t xml:space="preserve"> to NCTCOG.  NCTCOG will enter all required data into the HHSC-required database</w:t>
      </w:r>
      <w:r>
        <w:t xml:space="preserve">.  The NCTAAA will </w:t>
      </w:r>
      <w:r w:rsidR="00801A16">
        <w:t xml:space="preserve">provide technical assistance and </w:t>
      </w:r>
      <w:r>
        <w:t xml:space="preserve">monitor each subrecipient for compliance with </w:t>
      </w:r>
      <w:r w:rsidR="00B80DF8">
        <w:t xml:space="preserve">program and fiscal requirements.  </w:t>
      </w:r>
    </w:p>
    <w:p w14:paraId="56B20D38" w14:textId="07B1F04B" w:rsidR="003573B6" w:rsidRDefault="003573B6" w:rsidP="009C381A">
      <w:pPr>
        <w:pStyle w:val="BodyText3"/>
      </w:pPr>
    </w:p>
    <w:p w14:paraId="2D3B0F67" w14:textId="12E61FD0" w:rsidR="00B86BD1" w:rsidRDefault="003573B6" w:rsidP="00085F84">
      <w:pPr>
        <w:pStyle w:val="BodyText3"/>
        <w:rPr>
          <w:b/>
        </w:rPr>
      </w:pPr>
      <w:r w:rsidRPr="003573B6">
        <w:rPr>
          <w:b/>
        </w:rPr>
        <w:t>Project Term</w:t>
      </w:r>
    </w:p>
    <w:p w14:paraId="215F1CB8" w14:textId="77777777" w:rsidR="00085F84" w:rsidRDefault="00085F84" w:rsidP="00085F84">
      <w:pPr>
        <w:pStyle w:val="BodyText3"/>
        <w:rPr>
          <w:b/>
        </w:rPr>
      </w:pPr>
    </w:p>
    <w:p w14:paraId="46B331C3" w14:textId="7C690009" w:rsidR="00085F84" w:rsidRPr="00085F84" w:rsidRDefault="00085F84" w:rsidP="00085F84">
      <w:pPr>
        <w:widowControl w:val="0"/>
        <w:spacing w:after="0" w:line="240" w:lineRule="auto"/>
        <w:rPr>
          <w:rFonts w:ascii="Arial" w:eastAsia="Times New Roman" w:hAnsi="Arial" w:cs="Arial"/>
          <w:bCs/>
          <w:szCs w:val="20"/>
        </w:rPr>
      </w:pPr>
      <w:r w:rsidRPr="00085F84">
        <w:rPr>
          <w:rFonts w:ascii="Arial" w:eastAsia="Times New Roman" w:hAnsi="Arial" w:cs="Arial"/>
          <w:bCs/>
          <w:szCs w:val="20"/>
        </w:rPr>
        <w:t>Subrecipient agreements awarded for all programs included in this</w:t>
      </w:r>
      <w:r w:rsidR="00BD6F1B">
        <w:rPr>
          <w:rFonts w:ascii="Arial" w:eastAsia="Times New Roman" w:hAnsi="Arial" w:cs="Arial"/>
          <w:bCs/>
          <w:szCs w:val="20"/>
        </w:rPr>
        <w:t xml:space="preserve"> Call for Projects (C</w:t>
      </w:r>
      <w:r w:rsidRPr="00085F84">
        <w:rPr>
          <w:rFonts w:ascii="Arial" w:eastAsia="Times New Roman" w:hAnsi="Arial" w:cs="Arial"/>
          <w:bCs/>
          <w:szCs w:val="20"/>
        </w:rPr>
        <w:t>FP</w:t>
      </w:r>
      <w:r w:rsidR="00BD6F1B">
        <w:rPr>
          <w:rFonts w:ascii="Arial" w:eastAsia="Times New Roman" w:hAnsi="Arial" w:cs="Arial"/>
          <w:bCs/>
          <w:szCs w:val="20"/>
        </w:rPr>
        <w:t>)</w:t>
      </w:r>
      <w:r w:rsidRPr="00085F84">
        <w:rPr>
          <w:rFonts w:ascii="Arial" w:eastAsia="Times New Roman" w:hAnsi="Arial" w:cs="Arial"/>
          <w:bCs/>
          <w:szCs w:val="20"/>
        </w:rPr>
        <w:t xml:space="preserve"> will begin on </w:t>
      </w:r>
      <w:r w:rsidR="00795741">
        <w:rPr>
          <w:rFonts w:ascii="Arial" w:eastAsia="Times New Roman" w:hAnsi="Arial" w:cs="Arial"/>
          <w:bCs/>
          <w:szCs w:val="20"/>
        </w:rPr>
        <w:t>October</w:t>
      </w:r>
      <w:r w:rsidRPr="00085F84">
        <w:rPr>
          <w:rFonts w:ascii="Arial" w:eastAsia="Times New Roman" w:hAnsi="Arial" w:cs="Arial"/>
          <w:bCs/>
          <w:szCs w:val="20"/>
        </w:rPr>
        <w:t xml:space="preserve"> 1, </w:t>
      </w:r>
      <w:proofErr w:type="gramStart"/>
      <w:r w:rsidRPr="00085F84">
        <w:rPr>
          <w:rFonts w:ascii="Arial" w:eastAsia="Times New Roman" w:hAnsi="Arial" w:cs="Arial"/>
          <w:bCs/>
          <w:szCs w:val="20"/>
        </w:rPr>
        <w:t>20</w:t>
      </w:r>
      <w:r w:rsidR="008E505C">
        <w:rPr>
          <w:rFonts w:ascii="Arial" w:eastAsia="Times New Roman" w:hAnsi="Arial" w:cs="Arial"/>
          <w:bCs/>
          <w:szCs w:val="20"/>
        </w:rPr>
        <w:t>2</w:t>
      </w:r>
      <w:r w:rsidR="00795741">
        <w:rPr>
          <w:rFonts w:ascii="Arial" w:eastAsia="Times New Roman" w:hAnsi="Arial" w:cs="Arial"/>
          <w:bCs/>
          <w:szCs w:val="20"/>
        </w:rPr>
        <w:t>6</w:t>
      </w:r>
      <w:proofErr w:type="gramEnd"/>
      <w:r w:rsidRPr="00085F84">
        <w:rPr>
          <w:rFonts w:ascii="Arial" w:eastAsia="Times New Roman" w:hAnsi="Arial" w:cs="Arial"/>
          <w:bCs/>
          <w:szCs w:val="20"/>
        </w:rPr>
        <w:t xml:space="preserve"> and terminate September 30, 20</w:t>
      </w:r>
      <w:r w:rsidR="00795741">
        <w:rPr>
          <w:rFonts w:ascii="Arial" w:eastAsia="Times New Roman" w:hAnsi="Arial" w:cs="Arial"/>
          <w:bCs/>
          <w:szCs w:val="20"/>
        </w:rPr>
        <w:t>31</w:t>
      </w:r>
      <w:r w:rsidRPr="00085F84">
        <w:rPr>
          <w:rFonts w:ascii="Arial" w:eastAsia="Times New Roman" w:hAnsi="Arial" w:cs="Arial"/>
          <w:bCs/>
          <w:szCs w:val="20"/>
        </w:rPr>
        <w:t xml:space="preserve">. </w:t>
      </w:r>
    </w:p>
    <w:p w14:paraId="2563E28F" w14:textId="77777777" w:rsidR="003573B6" w:rsidRDefault="003573B6" w:rsidP="00B86BD1">
      <w:pPr>
        <w:rPr>
          <w:rFonts w:ascii="Arial" w:hAnsi="Arial" w:cs="Arial"/>
          <w:b/>
        </w:rPr>
      </w:pPr>
    </w:p>
    <w:p w14:paraId="7EA18312" w14:textId="5C0C89E6" w:rsidR="00B80DF8" w:rsidRDefault="00B80DF8" w:rsidP="00B86BD1">
      <w:pPr>
        <w:rPr>
          <w:rFonts w:ascii="Arial" w:hAnsi="Arial" w:cs="Arial"/>
          <w:b/>
        </w:rPr>
      </w:pPr>
      <w:r>
        <w:rPr>
          <w:rFonts w:ascii="Arial" w:hAnsi="Arial" w:cs="Arial"/>
          <w:b/>
        </w:rPr>
        <w:t>Contact Information</w:t>
      </w:r>
    </w:p>
    <w:p w14:paraId="0CF8B696" w14:textId="2289C8FE" w:rsidR="00B80DF8" w:rsidRDefault="00B80DF8" w:rsidP="00B86BD1">
      <w:pPr>
        <w:rPr>
          <w:rFonts w:ascii="Arial" w:hAnsi="Arial" w:cs="Arial"/>
        </w:rPr>
      </w:pPr>
      <w:r>
        <w:rPr>
          <w:rFonts w:ascii="Arial" w:hAnsi="Arial" w:cs="Arial"/>
        </w:rPr>
        <w:t xml:space="preserve">Website:  </w:t>
      </w:r>
      <w:bookmarkStart w:id="5" w:name="_Hlk10092526"/>
      <w:r w:rsidR="00795741">
        <w:rPr>
          <w:rFonts w:ascii="Arial" w:hAnsi="Arial" w:cs="Arial"/>
          <w:b/>
        </w:rPr>
        <w:fldChar w:fldCharType="begin"/>
      </w:r>
      <w:r w:rsidR="00795741">
        <w:rPr>
          <w:rFonts w:ascii="Arial" w:hAnsi="Arial" w:cs="Arial"/>
          <w:b/>
        </w:rPr>
        <w:instrText>HYPERLINK "</w:instrText>
      </w:r>
      <w:r w:rsidR="00795741" w:rsidRPr="00391075">
        <w:rPr>
          <w:rFonts w:ascii="Arial" w:hAnsi="Arial" w:cs="Arial"/>
          <w:b/>
        </w:rPr>
        <w:instrText>https://nctcog.org/aging-services/subrecipient-and-contractor-opportunities</w:instrText>
      </w:r>
      <w:r w:rsidR="00795741">
        <w:rPr>
          <w:rFonts w:ascii="Arial" w:hAnsi="Arial" w:cs="Arial"/>
          <w:b/>
        </w:rPr>
        <w:instrText>"</w:instrText>
      </w:r>
      <w:r w:rsidR="00795741">
        <w:rPr>
          <w:rFonts w:ascii="Arial" w:hAnsi="Arial" w:cs="Arial"/>
          <w:b/>
        </w:rPr>
      </w:r>
      <w:r w:rsidR="00795741">
        <w:rPr>
          <w:rFonts w:ascii="Arial" w:hAnsi="Arial" w:cs="Arial"/>
          <w:b/>
        </w:rPr>
        <w:fldChar w:fldCharType="separate"/>
      </w:r>
      <w:r w:rsidR="00795741" w:rsidRPr="00B84E2B">
        <w:rPr>
          <w:rStyle w:val="Hyperlink"/>
          <w:rFonts w:ascii="Arial" w:hAnsi="Arial" w:cs="Arial"/>
          <w:b/>
        </w:rPr>
        <w:t>https://nctcog.org/aging-services/subrecipient-and-contractor-opportunities</w:t>
      </w:r>
      <w:r w:rsidR="00795741">
        <w:rPr>
          <w:rFonts w:ascii="Arial" w:hAnsi="Arial" w:cs="Arial"/>
          <w:b/>
        </w:rPr>
        <w:fldChar w:fldCharType="end"/>
      </w:r>
    </w:p>
    <w:bookmarkEnd w:id="5"/>
    <w:p w14:paraId="2A7BE777" w14:textId="19965EFA" w:rsidR="00FB0BE5" w:rsidRDefault="00FB0BE5" w:rsidP="00B86BD1">
      <w:pPr>
        <w:rPr>
          <w:rFonts w:ascii="Arial" w:hAnsi="Arial" w:cs="Arial"/>
        </w:rPr>
      </w:pPr>
      <w:r>
        <w:rPr>
          <w:rFonts w:ascii="Arial" w:hAnsi="Arial" w:cs="Arial"/>
        </w:rPr>
        <w:t>Submit any questions t</w:t>
      </w:r>
      <w:r w:rsidR="0069240F">
        <w:rPr>
          <w:rFonts w:ascii="Arial" w:hAnsi="Arial" w:cs="Arial"/>
        </w:rPr>
        <w:t xml:space="preserve">o </w:t>
      </w:r>
      <w:hyperlink r:id="rId10" w:history="1">
        <w:r w:rsidR="0069240F" w:rsidRPr="00B269B5">
          <w:rPr>
            <w:rStyle w:val="Hyperlink"/>
            <w:rFonts w:ascii="Arial" w:hAnsi="Arial" w:cs="Arial"/>
          </w:rPr>
          <w:t>dgreen@nctcog.org</w:t>
        </w:r>
      </w:hyperlink>
      <w:r w:rsidR="0069240F">
        <w:rPr>
          <w:rFonts w:ascii="Arial" w:hAnsi="Arial" w:cs="Arial"/>
        </w:rPr>
        <w:t xml:space="preserve"> no later than 12:00 p.m. CST on Thursday, May 14.</w:t>
      </w:r>
    </w:p>
    <w:p w14:paraId="2357E6E5" w14:textId="13C1BC07" w:rsidR="00FB0BE5" w:rsidRDefault="00FB0BE5" w:rsidP="00FB0BE5">
      <w:pPr>
        <w:spacing w:line="240" w:lineRule="auto"/>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228EE7E" w14:textId="7751FDD5" w:rsidR="00FB0BE5" w:rsidRDefault="00FB0BE5" w:rsidP="00FB0BE5">
      <w:pPr>
        <w:spacing w:line="240" w:lineRule="auto"/>
        <w:contextualSpacing/>
        <w:rPr>
          <w:rFonts w:ascii="Arial" w:hAnsi="Arial" w:cs="Arial"/>
        </w:rPr>
      </w:pPr>
    </w:p>
    <w:p w14:paraId="1F83DF13" w14:textId="2111AEB3" w:rsidR="00FB0BE5" w:rsidRDefault="00FB0BE5" w:rsidP="00FB0BE5">
      <w:pPr>
        <w:spacing w:line="240" w:lineRule="auto"/>
        <w:contextualSpacing/>
        <w:rPr>
          <w:rFonts w:ascii="Arial" w:hAnsi="Arial" w:cs="Arial"/>
        </w:rPr>
      </w:pPr>
    </w:p>
    <w:p w14:paraId="3E67D7DA" w14:textId="7F79B613" w:rsidR="00FB0BE5" w:rsidRDefault="00FB0BE5" w:rsidP="00FB0BE5">
      <w:pPr>
        <w:spacing w:line="240" w:lineRule="auto"/>
        <w:contextualSpacing/>
        <w:rPr>
          <w:rFonts w:ascii="Arial" w:hAnsi="Arial" w:cs="Arial"/>
          <w:b/>
        </w:rPr>
      </w:pPr>
      <w:r w:rsidRPr="00FB0BE5">
        <w:rPr>
          <w:rFonts w:ascii="Arial" w:hAnsi="Arial" w:cs="Arial"/>
          <w:b/>
        </w:rPr>
        <w:t>Schedule</w:t>
      </w:r>
    </w:p>
    <w:p w14:paraId="4D33C73E" w14:textId="566F70B6" w:rsidR="008232DF" w:rsidRDefault="008232DF" w:rsidP="00FB0BE5">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4675"/>
        <w:gridCol w:w="4675"/>
      </w:tblGrid>
      <w:tr w:rsidR="008232DF" w14:paraId="45F9DAFA" w14:textId="77777777" w:rsidTr="00747842">
        <w:tc>
          <w:tcPr>
            <w:tcW w:w="4675" w:type="dxa"/>
          </w:tcPr>
          <w:p w14:paraId="508BC944" w14:textId="77777777" w:rsidR="008232DF" w:rsidRPr="00FB0BE5" w:rsidRDefault="008232DF" w:rsidP="00747842">
            <w:pPr>
              <w:contextualSpacing/>
              <w:jc w:val="center"/>
              <w:rPr>
                <w:rFonts w:ascii="Arial" w:hAnsi="Arial" w:cs="Arial"/>
                <w:b/>
              </w:rPr>
            </w:pPr>
            <w:r w:rsidRPr="00FB0BE5">
              <w:rPr>
                <w:rFonts w:ascii="Arial" w:hAnsi="Arial" w:cs="Arial"/>
                <w:b/>
              </w:rPr>
              <w:t>Milestone</w:t>
            </w:r>
          </w:p>
        </w:tc>
        <w:tc>
          <w:tcPr>
            <w:tcW w:w="4675" w:type="dxa"/>
          </w:tcPr>
          <w:p w14:paraId="1DB50E7F" w14:textId="77777777" w:rsidR="008232DF" w:rsidRPr="00FB0BE5" w:rsidRDefault="008232DF" w:rsidP="00747842">
            <w:pPr>
              <w:contextualSpacing/>
              <w:jc w:val="center"/>
              <w:rPr>
                <w:rFonts w:ascii="Arial" w:hAnsi="Arial" w:cs="Arial"/>
                <w:b/>
              </w:rPr>
            </w:pPr>
            <w:r w:rsidRPr="00FB0BE5">
              <w:rPr>
                <w:rFonts w:ascii="Arial" w:hAnsi="Arial" w:cs="Arial"/>
                <w:b/>
              </w:rPr>
              <w:t>Estimated Timeframe</w:t>
            </w:r>
          </w:p>
        </w:tc>
      </w:tr>
      <w:tr w:rsidR="008232DF" w14:paraId="1C7B2504" w14:textId="77777777" w:rsidTr="00747842">
        <w:tc>
          <w:tcPr>
            <w:tcW w:w="4675" w:type="dxa"/>
          </w:tcPr>
          <w:p w14:paraId="1D52958B" w14:textId="77777777" w:rsidR="008232DF" w:rsidRDefault="008232DF" w:rsidP="00747842">
            <w:pPr>
              <w:contextualSpacing/>
              <w:rPr>
                <w:rFonts w:ascii="Arial" w:hAnsi="Arial" w:cs="Arial"/>
              </w:rPr>
            </w:pPr>
            <w:r>
              <w:rPr>
                <w:rFonts w:ascii="Arial" w:hAnsi="Arial" w:cs="Arial"/>
              </w:rPr>
              <w:t>Call for Projects Opens</w:t>
            </w:r>
          </w:p>
        </w:tc>
        <w:tc>
          <w:tcPr>
            <w:tcW w:w="4675" w:type="dxa"/>
          </w:tcPr>
          <w:p w14:paraId="043FBE7B" w14:textId="13846CDF" w:rsidR="008232DF" w:rsidRDefault="00795741" w:rsidP="00747842">
            <w:pPr>
              <w:contextualSpacing/>
              <w:rPr>
                <w:rFonts w:ascii="Arial" w:hAnsi="Arial" w:cs="Arial"/>
              </w:rPr>
            </w:pPr>
            <w:r>
              <w:rPr>
                <w:rFonts w:ascii="Arial" w:hAnsi="Arial" w:cs="Arial"/>
              </w:rPr>
              <w:t>April 6, 2026</w:t>
            </w:r>
          </w:p>
        </w:tc>
      </w:tr>
      <w:tr w:rsidR="008232DF" w14:paraId="173AE3E3" w14:textId="77777777" w:rsidTr="00747842">
        <w:tc>
          <w:tcPr>
            <w:tcW w:w="4675" w:type="dxa"/>
          </w:tcPr>
          <w:p w14:paraId="3B47C400" w14:textId="242E02A5" w:rsidR="008232DF" w:rsidRDefault="001B4524" w:rsidP="00747842">
            <w:pPr>
              <w:contextualSpacing/>
              <w:rPr>
                <w:rFonts w:ascii="Arial" w:hAnsi="Arial" w:cs="Arial"/>
              </w:rPr>
            </w:pPr>
            <w:r>
              <w:rPr>
                <w:rFonts w:ascii="Arial" w:hAnsi="Arial" w:cs="Arial"/>
              </w:rPr>
              <w:t>Applicants Conference</w:t>
            </w:r>
          </w:p>
        </w:tc>
        <w:tc>
          <w:tcPr>
            <w:tcW w:w="4675" w:type="dxa"/>
          </w:tcPr>
          <w:p w14:paraId="4B36FAA8" w14:textId="6ED184A1" w:rsidR="008232DF" w:rsidRDefault="00795741" w:rsidP="00747842">
            <w:pPr>
              <w:contextualSpacing/>
              <w:rPr>
                <w:rFonts w:ascii="Arial" w:hAnsi="Arial" w:cs="Arial"/>
              </w:rPr>
            </w:pPr>
            <w:r>
              <w:rPr>
                <w:rFonts w:ascii="Arial" w:hAnsi="Arial" w:cs="Arial"/>
              </w:rPr>
              <w:t xml:space="preserve">April 16, </w:t>
            </w:r>
            <w:proofErr w:type="gramStart"/>
            <w:r>
              <w:rPr>
                <w:rFonts w:ascii="Arial" w:hAnsi="Arial" w:cs="Arial"/>
              </w:rPr>
              <w:t>2026</w:t>
            </w:r>
            <w:proofErr w:type="gramEnd"/>
            <w:r>
              <w:rPr>
                <w:rFonts w:ascii="Arial" w:hAnsi="Arial" w:cs="Arial"/>
              </w:rPr>
              <w:t xml:space="preserve"> at 11:00 a.m. (CST)</w:t>
            </w:r>
          </w:p>
        </w:tc>
      </w:tr>
      <w:tr w:rsidR="0069240F" w14:paraId="6F36FF52" w14:textId="77777777" w:rsidTr="00747842">
        <w:tc>
          <w:tcPr>
            <w:tcW w:w="4675" w:type="dxa"/>
          </w:tcPr>
          <w:p w14:paraId="6A8D5898" w14:textId="73D8922B" w:rsidR="0069240F" w:rsidRDefault="0069240F" w:rsidP="00747842">
            <w:pPr>
              <w:contextualSpacing/>
              <w:rPr>
                <w:rFonts w:ascii="Arial" w:hAnsi="Arial" w:cs="Arial"/>
              </w:rPr>
            </w:pPr>
            <w:r>
              <w:rPr>
                <w:rFonts w:ascii="Arial" w:hAnsi="Arial" w:cs="Arial"/>
              </w:rPr>
              <w:t xml:space="preserve">Deadline for Submitting Questions </w:t>
            </w:r>
          </w:p>
        </w:tc>
        <w:tc>
          <w:tcPr>
            <w:tcW w:w="4675" w:type="dxa"/>
          </w:tcPr>
          <w:p w14:paraId="4B8CAF89" w14:textId="0F957A44" w:rsidR="0069240F" w:rsidRDefault="0069240F" w:rsidP="00747842">
            <w:pPr>
              <w:contextualSpacing/>
              <w:rPr>
                <w:rFonts w:ascii="Arial" w:hAnsi="Arial" w:cs="Arial"/>
              </w:rPr>
            </w:pPr>
            <w:r>
              <w:rPr>
                <w:rFonts w:ascii="Arial" w:hAnsi="Arial" w:cs="Arial"/>
              </w:rPr>
              <w:t xml:space="preserve">May </w:t>
            </w:r>
            <w:r w:rsidR="00C800AF">
              <w:rPr>
                <w:rFonts w:ascii="Arial" w:hAnsi="Arial" w:cs="Arial"/>
              </w:rPr>
              <w:t>21</w:t>
            </w:r>
            <w:r>
              <w:rPr>
                <w:rFonts w:ascii="Arial" w:hAnsi="Arial" w:cs="Arial"/>
              </w:rPr>
              <w:t xml:space="preserve">, </w:t>
            </w:r>
            <w:proofErr w:type="gramStart"/>
            <w:r>
              <w:rPr>
                <w:rFonts w:ascii="Arial" w:hAnsi="Arial" w:cs="Arial"/>
              </w:rPr>
              <w:t>2026</w:t>
            </w:r>
            <w:proofErr w:type="gramEnd"/>
            <w:r>
              <w:rPr>
                <w:rFonts w:ascii="Arial" w:hAnsi="Arial" w:cs="Arial"/>
              </w:rPr>
              <w:t xml:space="preserve"> at 12:00 p.m. (CST)</w:t>
            </w:r>
          </w:p>
        </w:tc>
      </w:tr>
      <w:tr w:rsidR="008232DF" w14:paraId="5C60BDC3" w14:textId="77777777" w:rsidTr="00747842">
        <w:tc>
          <w:tcPr>
            <w:tcW w:w="4675" w:type="dxa"/>
          </w:tcPr>
          <w:p w14:paraId="494541AC" w14:textId="6F0F0A3F" w:rsidR="008232DF" w:rsidRDefault="008232DF" w:rsidP="00747842">
            <w:pPr>
              <w:contextualSpacing/>
              <w:rPr>
                <w:rFonts w:ascii="Arial" w:hAnsi="Arial" w:cs="Arial"/>
              </w:rPr>
            </w:pPr>
            <w:r>
              <w:rPr>
                <w:rFonts w:ascii="Arial" w:hAnsi="Arial" w:cs="Arial"/>
              </w:rPr>
              <w:t>Call for Projects Application Deadline</w:t>
            </w:r>
          </w:p>
        </w:tc>
        <w:tc>
          <w:tcPr>
            <w:tcW w:w="4675" w:type="dxa"/>
          </w:tcPr>
          <w:p w14:paraId="00F544E5" w14:textId="7ECA02E5" w:rsidR="008232DF" w:rsidRDefault="00795741" w:rsidP="00747842">
            <w:pPr>
              <w:contextualSpacing/>
              <w:rPr>
                <w:rFonts w:ascii="Arial" w:hAnsi="Arial" w:cs="Arial"/>
              </w:rPr>
            </w:pPr>
            <w:r>
              <w:rPr>
                <w:rFonts w:ascii="Arial" w:hAnsi="Arial" w:cs="Arial"/>
              </w:rPr>
              <w:t xml:space="preserve">May </w:t>
            </w:r>
            <w:r w:rsidR="00646449">
              <w:rPr>
                <w:rFonts w:ascii="Arial" w:hAnsi="Arial" w:cs="Arial"/>
              </w:rPr>
              <w:t>2</w:t>
            </w:r>
            <w:r w:rsidR="003E0E91">
              <w:rPr>
                <w:rFonts w:ascii="Arial" w:hAnsi="Arial" w:cs="Arial"/>
              </w:rPr>
              <w:t>6</w:t>
            </w:r>
            <w:r>
              <w:rPr>
                <w:rFonts w:ascii="Arial" w:hAnsi="Arial" w:cs="Arial"/>
              </w:rPr>
              <w:t xml:space="preserve">, </w:t>
            </w:r>
            <w:proofErr w:type="gramStart"/>
            <w:r>
              <w:rPr>
                <w:rFonts w:ascii="Arial" w:hAnsi="Arial" w:cs="Arial"/>
              </w:rPr>
              <w:t>2026</w:t>
            </w:r>
            <w:proofErr w:type="gramEnd"/>
            <w:r w:rsidR="003E0E91">
              <w:rPr>
                <w:rFonts w:ascii="Arial" w:hAnsi="Arial" w:cs="Arial"/>
              </w:rPr>
              <w:t xml:space="preserve"> at 10:00 a.m. (CST)</w:t>
            </w:r>
          </w:p>
        </w:tc>
      </w:tr>
      <w:tr w:rsidR="008232DF" w14:paraId="4F4488F1" w14:textId="77777777" w:rsidTr="00747842">
        <w:tc>
          <w:tcPr>
            <w:tcW w:w="4675" w:type="dxa"/>
          </w:tcPr>
          <w:p w14:paraId="065CC101" w14:textId="14284B29" w:rsidR="008232DF" w:rsidRDefault="00BD6F1B" w:rsidP="00747842">
            <w:pPr>
              <w:contextualSpacing/>
              <w:rPr>
                <w:rFonts w:ascii="Arial" w:hAnsi="Arial" w:cs="Arial"/>
              </w:rPr>
            </w:pPr>
            <w:r>
              <w:rPr>
                <w:rFonts w:ascii="Arial" w:hAnsi="Arial" w:cs="Arial"/>
              </w:rPr>
              <w:t xml:space="preserve">Applications </w:t>
            </w:r>
            <w:r w:rsidR="008232DF">
              <w:rPr>
                <w:rFonts w:ascii="Arial" w:hAnsi="Arial" w:cs="Arial"/>
              </w:rPr>
              <w:t>Evaluated and Selected</w:t>
            </w:r>
          </w:p>
        </w:tc>
        <w:tc>
          <w:tcPr>
            <w:tcW w:w="4675" w:type="dxa"/>
          </w:tcPr>
          <w:p w14:paraId="2F64F62A" w14:textId="2D3BA580" w:rsidR="008232DF" w:rsidRDefault="00795741" w:rsidP="00747842">
            <w:pPr>
              <w:contextualSpacing/>
              <w:rPr>
                <w:rFonts w:ascii="Arial" w:hAnsi="Arial" w:cs="Arial"/>
              </w:rPr>
            </w:pPr>
            <w:r>
              <w:rPr>
                <w:rFonts w:ascii="Arial" w:hAnsi="Arial" w:cs="Arial"/>
              </w:rPr>
              <w:t xml:space="preserve">May </w:t>
            </w:r>
            <w:r w:rsidR="00646449">
              <w:rPr>
                <w:rFonts w:ascii="Arial" w:hAnsi="Arial" w:cs="Arial"/>
              </w:rPr>
              <w:t>2</w:t>
            </w:r>
            <w:r w:rsidR="003E0E91">
              <w:rPr>
                <w:rFonts w:ascii="Arial" w:hAnsi="Arial" w:cs="Arial"/>
              </w:rPr>
              <w:t>6</w:t>
            </w:r>
            <w:r>
              <w:rPr>
                <w:rFonts w:ascii="Arial" w:hAnsi="Arial" w:cs="Arial"/>
              </w:rPr>
              <w:t xml:space="preserve"> – Ju</w:t>
            </w:r>
            <w:r w:rsidR="00646449">
              <w:rPr>
                <w:rFonts w:ascii="Arial" w:hAnsi="Arial" w:cs="Arial"/>
              </w:rPr>
              <w:t>ly 26</w:t>
            </w:r>
            <w:r>
              <w:rPr>
                <w:rFonts w:ascii="Arial" w:hAnsi="Arial" w:cs="Arial"/>
              </w:rPr>
              <w:t>, 2026</w:t>
            </w:r>
          </w:p>
        </w:tc>
      </w:tr>
      <w:tr w:rsidR="008232DF" w14:paraId="23CAC2E8" w14:textId="77777777" w:rsidTr="00747842">
        <w:tc>
          <w:tcPr>
            <w:tcW w:w="4675" w:type="dxa"/>
          </w:tcPr>
          <w:p w14:paraId="13465DAB" w14:textId="0F556A37" w:rsidR="008232DF" w:rsidRDefault="008232DF" w:rsidP="00747842">
            <w:pPr>
              <w:contextualSpacing/>
              <w:rPr>
                <w:rFonts w:ascii="Arial" w:hAnsi="Arial" w:cs="Arial"/>
              </w:rPr>
            </w:pPr>
            <w:r>
              <w:rPr>
                <w:rFonts w:ascii="Arial" w:hAnsi="Arial" w:cs="Arial"/>
              </w:rPr>
              <w:t>Award</w:t>
            </w:r>
            <w:r w:rsidR="00795741">
              <w:rPr>
                <w:rFonts w:ascii="Arial" w:hAnsi="Arial" w:cs="Arial"/>
              </w:rPr>
              <w:t>s Announced</w:t>
            </w:r>
          </w:p>
        </w:tc>
        <w:tc>
          <w:tcPr>
            <w:tcW w:w="4675" w:type="dxa"/>
          </w:tcPr>
          <w:p w14:paraId="0D8433FA" w14:textId="6914ECE7" w:rsidR="008232DF" w:rsidRDefault="00795741" w:rsidP="00747842">
            <w:pPr>
              <w:contextualSpacing/>
              <w:rPr>
                <w:rFonts w:ascii="Arial" w:hAnsi="Arial" w:cs="Arial"/>
              </w:rPr>
            </w:pPr>
            <w:r>
              <w:rPr>
                <w:rFonts w:ascii="Arial" w:hAnsi="Arial" w:cs="Arial"/>
              </w:rPr>
              <w:t>Ju</w:t>
            </w:r>
            <w:r w:rsidR="00646449">
              <w:rPr>
                <w:rFonts w:ascii="Arial" w:hAnsi="Arial" w:cs="Arial"/>
              </w:rPr>
              <w:t>ly 26</w:t>
            </w:r>
            <w:r>
              <w:rPr>
                <w:rFonts w:ascii="Arial" w:hAnsi="Arial" w:cs="Arial"/>
              </w:rPr>
              <w:t>, 2026</w:t>
            </w:r>
          </w:p>
        </w:tc>
      </w:tr>
      <w:tr w:rsidR="008232DF" w14:paraId="1C57B1BD" w14:textId="77777777" w:rsidTr="00747842">
        <w:tc>
          <w:tcPr>
            <w:tcW w:w="4675" w:type="dxa"/>
          </w:tcPr>
          <w:p w14:paraId="34A403E4" w14:textId="77777777" w:rsidR="008232DF" w:rsidRDefault="008232DF" w:rsidP="00747842">
            <w:pPr>
              <w:contextualSpacing/>
              <w:rPr>
                <w:rFonts w:ascii="Arial" w:hAnsi="Arial" w:cs="Arial"/>
              </w:rPr>
            </w:pPr>
            <w:r>
              <w:rPr>
                <w:rFonts w:ascii="Arial" w:hAnsi="Arial" w:cs="Arial"/>
              </w:rPr>
              <w:t>Implementation Date for All Approved Projects</w:t>
            </w:r>
          </w:p>
        </w:tc>
        <w:tc>
          <w:tcPr>
            <w:tcW w:w="4675" w:type="dxa"/>
          </w:tcPr>
          <w:p w14:paraId="133611DB" w14:textId="0EB649D5" w:rsidR="008232DF" w:rsidRDefault="008232DF" w:rsidP="00747842">
            <w:pPr>
              <w:contextualSpacing/>
              <w:rPr>
                <w:rFonts w:ascii="Arial" w:hAnsi="Arial" w:cs="Arial"/>
              </w:rPr>
            </w:pPr>
            <w:r>
              <w:rPr>
                <w:rFonts w:ascii="Arial" w:hAnsi="Arial" w:cs="Arial"/>
              </w:rPr>
              <w:t>October 1, 2</w:t>
            </w:r>
            <w:r w:rsidR="00795741">
              <w:rPr>
                <w:rFonts w:ascii="Arial" w:hAnsi="Arial" w:cs="Arial"/>
              </w:rPr>
              <w:t>026</w:t>
            </w:r>
          </w:p>
        </w:tc>
      </w:tr>
    </w:tbl>
    <w:p w14:paraId="6B4A5575" w14:textId="77777777" w:rsidR="008232DF" w:rsidRPr="00FB0BE5" w:rsidRDefault="008232DF" w:rsidP="008232DF">
      <w:pPr>
        <w:spacing w:line="240" w:lineRule="auto"/>
        <w:contextualSpacing/>
        <w:rPr>
          <w:rFonts w:ascii="Arial" w:hAnsi="Arial" w:cs="Arial"/>
        </w:rPr>
      </w:pPr>
    </w:p>
    <w:p w14:paraId="0C43D222" w14:textId="77777777" w:rsidR="008232DF" w:rsidRDefault="008232DF" w:rsidP="00FB0BE5">
      <w:pPr>
        <w:spacing w:line="240" w:lineRule="auto"/>
        <w:contextualSpacing/>
        <w:rPr>
          <w:rFonts w:ascii="Arial" w:hAnsi="Arial" w:cs="Arial"/>
        </w:rPr>
      </w:pPr>
    </w:p>
    <w:p w14:paraId="43A9BDC6" w14:textId="77777777" w:rsidR="001B4524" w:rsidRDefault="001B4524" w:rsidP="00FB0BE5">
      <w:pPr>
        <w:spacing w:line="240" w:lineRule="auto"/>
        <w:contextualSpacing/>
        <w:rPr>
          <w:rFonts w:ascii="Arial" w:hAnsi="Arial" w:cs="Arial"/>
          <w:b/>
        </w:rPr>
      </w:pPr>
      <w:r>
        <w:rPr>
          <w:rFonts w:ascii="Arial" w:hAnsi="Arial" w:cs="Arial"/>
          <w:b/>
        </w:rPr>
        <w:t>Applicants Conference</w:t>
      </w:r>
    </w:p>
    <w:p w14:paraId="3A7CEC05" w14:textId="77777777" w:rsidR="001B4524" w:rsidRDefault="001B4524" w:rsidP="00FB0BE5">
      <w:pPr>
        <w:spacing w:line="240" w:lineRule="auto"/>
        <w:contextualSpacing/>
        <w:rPr>
          <w:rFonts w:ascii="Arial" w:hAnsi="Arial" w:cs="Arial"/>
          <w:b/>
        </w:rPr>
      </w:pPr>
    </w:p>
    <w:p w14:paraId="05AB5C27" w14:textId="42A66215" w:rsidR="0019450E" w:rsidRDefault="001B4524" w:rsidP="0019450E">
      <w:pPr>
        <w:rPr>
          <w:rFonts w:ascii="Arial" w:hAnsi="Arial" w:cs="Arial"/>
          <w:color w:val="242424"/>
        </w:rPr>
      </w:pPr>
      <w:r w:rsidRPr="0019450E">
        <w:rPr>
          <w:rFonts w:ascii="Arial" w:hAnsi="Arial" w:cs="Arial"/>
        </w:rPr>
        <w:t>The NCTAAA will conduct a</w:t>
      </w:r>
      <w:r w:rsidR="00795741" w:rsidRPr="0019450E">
        <w:rPr>
          <w:rFonts w:ascii="Arial" w:hAnsi="Arial" w:cs="Arial"/>
        </w:rPr>
        <w:t xml:space="preserve"> virtual</w:t>
      </w:r>
      <w:r w:rsidRPr="0019450E">
        <w:rPr>
          <w:rFonts w:ascii="Arial" w:hAnsi="Arial" w:cs="Arial"/>
        </w:rPr>
        <w:t xml:space="preserve"> Applicants Conference on </w:t>
      </w:r>
      <w:r w:rsidR="00795741" w:rsidRPr="0019450E">
        <w:rPr>
          <w:rFonts w:ascii="Arial" w:hAnsi="Arial" w:cs="Arial"/>
        </w:rPr>
        <w:t>Thursday</w:t>
      </w:r>
      <w:r w:rsidRPr="0019450E">
        <w:rPr>
          <w:rFonts w:ascii="Arial" w:hAnsi="Arial" w:cs="Arial"/>
        </w:rPr>
        <w:t xml:space="preserve">, </w:t>
      </w:r>
      <w:r w:rsidR="00795741" w:rsidRPr="0019450E">
        <w:rPr>
          <w:rFonts w:ascii="Arial" w:hAnsi="Arial" w:cs="Arial"/>
        </w:rPr>
        <w:t>April 16</w:t>
      </w:r>
      <w:r w:rsidRPr="0019450E">
        <w:rPr>
          <w:rFonts w:ascii="Arial" w:hAnsi="Arial" w:cs="Arial"/>
        </w:rPr>
        <w:t xml:space="preserve">, </w:t>
      </w:r>
      <w:r w:rsidR="00FD61AD" w:rsidRPr="0019450E">
        <w:rPr>
          <w:rFonts w:ascii="Arial" w:hAnsi="Arial" w:cs="Arial"/>
        </w:rPr>
        <w:t xml:space="preserve">at </w:t>
      </w:r>
      <w:r w:rsidR="00795741" w:rsidRPr="0019450E">
        <w:rPr>
          <w:rFonts w:ascii="Arial" w:hAnsi="Arial" w:cs="Arial"/>
        </w:rPr>
        <w:t>10</w:t>
      </w:r>
      <w:r w:rsidR="00FD61AD" w:rsidRPr="0019450E">
        <w:rPr>
          <w:rFonts w:ascii="Arial" w:hAnsi="Arial" w:cs="Arial"/>
        </w:rPr>
        <w:t xml:space="preserve">:00 </w:t>
      </w:r>
      <w:r w:rsidR="00795741" w:rsidRPr="0019450E">
        <w:rPr>
          <w:rFonts w:ascii="Arial" w:hAnsi="Arial" w:cs="Arial"/>
        </w:rPr>
        <w:t>a</w:t>
      </w:r>
      <w:r w:rsidR="00FD61AD" w:rsidRPr="0019450E">
        <w:rPr>
          <w:rFonts w:ascii="Arial" w:hAnsi="Arial" w:cs="Arial"/>
        </w:rPr>
        <w:t>.m.</w:t>
      </w:r>
      <w:r w:rsidR="00795741" w:rsidRPr="0019450E">
        <w:rPr>
          <w:rFonts w:ascii="Arial" w:hAnsi="Arial" w:cs="Arial"/>
        </w:rPr>
        <w:t xml:space="preserve">, CST. </w:t>
      </w:r>
      <w:r w:rsidR="00FD61AD" w:rsidRPr="0019450E">
        <w:rPr>
          <w:rFonts w:ascii="Arial" w:hAnsi="Arial" w:cs="Arial"/>
        </w:rPr>
        <w:t xml:space="preserve"> </w:t>
      </w:r>
      <w:r w:rsidR="00F74849" w:rsidRPr="0019450E">
        <w:rPr>
          <w:rFonts w:ascii="Arial" w:hAnsi="Arial" w:cs="Arial"/>
        </w:rPr>
        <w:t xml:space="preserve">Prospective applicants are encouraged but not required to participate.  </w:t>
      </w:r>
      <w:r w:rsidR="0019450E" w:rsidRPr="0019450E">
        <w:rPr>
          <w:rFonts w:ascii="Arial" w:hAnsi="Arial" w:cs="Arial"/>
        </w:rPr>
        <w:t xml:space="preserve">To participate via </w:t>
      </w:r>
      <w:r w:rsidR="0019450E">
        <w:rPr>
          <w:rFonts w:ascii="Arial" w:hAnsi="Arial" w:cs="Arial"/>
        </w:rPr>
        <w:t>Teams (</w:t>
      </w:r>
      <w:r w:rsidR="0019450E" w:rsidRPr="0019450E">
        <w:rPr>
          <w:rFonts w:ascii="Arial" w:hAnsi="Arial" w:cs="Arial"/>
        </w:rPr>
        <w:t>video and audio</w:t>
      </w:r>
      <w:r w:rsidR="0019450E">
        <w:rPr>
          <w:rFonts w:ascii="Arial" w:hAnsi="Arial" w:cs="Arial"/>
        </w:rPr>
        <w:t>)</w:t>
      </w:r>
      <w:r w:rsidR="0019450E" w:rsidRPr="0019450E">
        <w:rPr>
          <w:rFonts w:ascii="Arial" w:hAnsi="Arial" w:cs="Arial"/>
        </w:rPr>
        <w:t>, go to</w:t>
      </w:r>
      <w:r w:rsidR="0019450E">
        <w:rPr>
          <w:rFonts w:ascii="Arial" w:hAnsi="Arial" w:cs="Arial"/>
        </w:rPr>
        <w:t xml:space="preserve"> </w:t>
      </w:r>
      <w:hyperlink r:id="rId11" w:tooltip="Meeting join" w:history="1">
        <w:r w:rsidR="0019450E" w:rsidRPr="0019450E">
          <w:rPr>
            <w:rStyle w:val="Hyperlink"/>
            <w:rFonts w:ascii="Arial" w:hAnsi="Arial" w:cs="Arial"/>
            <w:color w:val="5B5FC7"/>
            <w:highlight w:val="yellow"/>
          </w:rPr>
          <w:t>https://teams.microsoft.com/meet/21016305293959?p=jPwu52sxAaYEMta1ke</w:t>
        </w:r>
      </w:hyperlink>
    </w:p>
    <w:p w14:paraId="67D270FB" w14:textId="033130B2" w:rsidR="00F74849" w:rsidRPr="0019450E" w:rsidRDefault="0019450E" w:rsidP="0019450E">
      <w:pPr>
        <w:rPr>
          <w:rFonts w:ascii="Arial" w:hAnsi="Arial" w:cs="Arial"/>
          <w:color w:val="242424"/>
        </w:rPr>
      </w:pPr>
      <w:r w:rsidRPr="0019450E">
        <w:rPr>
          <w:rFonts w:ascii="Arial" w:hAnsi="Arial" w:cs="Arial"/>
          <w:color w:val="242424"/>
        </w:rPr>
        <w:t xml:space="preserve">Alternatively, to participate by </w:t>
      </w:r>
      <w:r>
        <w:rPr>
          <w:rFonts w:ascii="Arial" w:hAnsi="Arial" w:cs="Arial"/>
          <w:color w:val="242424"/>
        </w:rPr>
        <w:t>phone (audio</w:t>
      </w:r>
      <w:r w:rsidRPr="0019450E">
        <w:rPr>
          <w:rFonts w:ascii="Arial" w:hAnsi="Arial" w:cs="Arial"/>
          <w:color w:val="242424"/>
        </w:rPr>
        <w:t xml:space="preserve"> only</w:t>
      </w:r>
      <w:r>
        <w:rPr>
          <w:rFonts w:ascii="Arial" w:hAnsi="Arial" w:cs="Arial"/>
          <w:color w:val="242424"/>
        </w:rPr>
        <w:t>)</w:t>
      </w:r>
      <w:r w:rsidRPr="0019450E">
        <w:rPr>
          <w:rFonts w:ascii="Arial" w:hAnsi="Arial" w:cs="Arial"/>
          <w:color w:val="242424"/>
        </w:rPr>
        <w:t xml:space="preserve">, call </w:t>
      </w:r>
      <w:hyperlink r:id="rId12" w:history="1">
        <w:r w:rsidRPr="0019450E">
          <w:rPr>
            <w:rStyle w:val="Hyperlink"/>
            <w:rFonts w:ascii="Arial" w:hAnsi="Arial" w:cs="Arial"/>
            <w:color w:val="auto"/>
            <w:u w:val="none"/>
          </w:rPr>
          <w:t>+</w:t>
        </w:r>
        <w:r w:rsidRPr="0019450E">
          <w:rPr>
            <w:rStyle w:val="Hyperlink"/>
            <w:rFonts w:ascii="Arial" w:hAnsi="Arial" w:cs="Arial"/>
            <w:color w:val="auto"/>
            <w:highlight w:val="yellow"/>
            <w:u w:val="none"/>
          </w:rPr>
          <w:t>1 903-508-4574</w:t>
        </w:r>
        <w:r w:rsidRPr="0019450E">
          <w:rPr>
            <w:rStyle w:val="Hyperlink"/>
            <w:rFonts w:ascii="Arial" w:hAnsi="Arial" w:cs="Arial"/>
            <w:color w:val="auto"/>
            <w:u w:val="none"/>
          </w:rPr>
          <w:t xml:space="preserve"> and enter conference ID </w:t>
        </w:r>
        <w:r w:rsidRPr="0019450E">
          <w:rPr>
            <w:rStyle w:val="Hyperlink"/>
            <w:rFonts w:ascii="Arial" w:hAnsi="Arial" w:cs="Arial"/>
            <w:color w:val="auto"/>
            <w:highlight w:val="yellow"/>
            <w:u w:val="none"/>
          </w:rPr>
          <w:t>189 301 626#</w:t>
        </w:r>
      </w:hyperlink>
      <w:r w:rsidRPr="0019450E">
        <w:rPr>
          <w:rFonts w:ascii="Arial" w:hAnsi="Arial" w:cs="Arial"/>
        </w:rPr>
        <w:t>.</w:t>
      </w:r>
    </w:p>
    <w:p w14:paraId="15EDB9A7" w14:textId="77777777" w:rsidR="001B4524" w:rsidRDefault="001B4524" w:rsidP="00FB0BE5">
      <w:pPr>
        <w:spacing w:line="240" w:lineRule="auto"/>
        <w:contextualSpacing/>
        <w:rPr>
          <w:rFonts w:ascii="Arial" w:hAnsi="Arial" w:cs="Arial"/>
          <w:b/>
        </w:rPr>
      </w:pPr>
    </w:p>
    <w:p w14:paraId="143D3A2C" w14:textId="146586B6" w:rsidR="00FB0BE5" w:rsidRPr="007446ED" w:rsidRDefault="00AD1915" w:rsidP="00FB0BE5">
      <w:pPr>
        <w:spacing w:line="240" w:lineRule="auto"/>
        <w:contextualSpacing/>
        <w:rPr>
          <w:rFonts w:ascii="Arial" w:hAnsi="Arial" w:cs="Arial"/>
          <w:b/>
        </w:rPr>
      </w:pPr>
      <w:r w:rsidRPr="007446ED">
        <w:rPr>
          <w:rFonts w:ascii="Arial" w:hAnsi="Arial" w:cs="Arial"/>
          <w:b/>
        </w:rPr>
        <w:t>Eligible Applicants and Project Area</w:t>
      </w:r>
    </w:p>
    <w:p w14:paraId="1D0F9F89" w14:textId="04A64809" w:rsidR="00FB0BE5" w:rsidRDefault="00FB0BE5" w:rsidP="00FB0BE5">
      <w:pPr>
        <w:spacing w:line="240" w:lineRule="auto"/>
        <w:contextualSpacing/>
        <w:rPr>
          <w:rFonts w:ascii="Arial" w:hAnsi="Arial" w:cs="Arial"/>
        </w:rPr>
      </w:pPr>
    </w:p>
    <w:p w14:paraId="7A2636D7" w14:textId="55D7882F" w:rsidR="00FF0340" w:rsidRDefault="00FF0340" w:rsidP="00FB0BE5">
      <w:pPr>
        <w:spacing w:line="240" w:lineRule="auto"/>
        <w:contextualSpacing/>
        <w:rPr>
          <w:rFonts w:ascii="Arial" w:hAnsi="Arial" w:cs="Arial"/>
        </w:rPr>
      </w:pPr>
      <w:r>
        <w:rPr>
          <w:rFonts w:ascii="Arial" w:hAnsi="Arial" w:cs="Arial"/>
        </w:rPr>
        <w:t xml:space="preserve">This </w:t>
      </w:r>
      <w:r w:rsidR="00BD6F1B">
        <w:rPr>
          <w:rFonts w:ascii="Arial" w:hAnsi="Arial" w:cs="Arial"/>
        </w:rPr>
        <w:t>C</w:t>
      </w:r>
      <w:r w:rsidR="00653264">
        <w:rPr>
          <w:rFonts w:ascii="Arial" w:hAnsi="Arial" w:cs="Arial"/>
        </w:rPr>
        <w:t>all for Projects</w:t>
      </w:r>
      <w:r>
        <w:rPr>
          <w:rFonts w:ascii="Arial" w:hAnsi="Arial" w:cs="Arial"/>
        </w:rPr>
        <w:t xml:space="preserve"> is open to local governments, not-for-profit</w:t>
      </w:r>
      <w:r w:rsidR="003E0E91">
        <w:rPr>
          <w:rFonts w:ascii="Arial" w:hAnsi="Arial" w:cs="Arial"/>
        </w:rPr>
        <w:t xml:space="preserve"> organizations, </w:t>
      </w:r>
      <w:r>
        <w:rPr>
          <w:rFonts w:ascii="Arial" w:hAnsi="Arial" w:cs="Arial"/>
        </w:rPr>
        <w:t>for-profit organizations</w:t>
      </w:r>
      <w:r w:rsidR="003E0E91">
        <w:rPr>
          <w:rFonts w:ascii="Arial" w:hAnsi="Arial" w:cs="Arial"/>
        </w:rPr>
        <w:t>, and individuals</w:t>
      </w:r>
      <w:r>
        <w:rPr>
          <w:rFonts w:ascii="Arial" w:hAnsi="Arial" w:cs="Arial"/>
        </w:rPr>
        <w:t xml:space="preserve"> with capacity to</w:t>
      </w:r>
      <w:r w:rsidR="003E0E91">
        <w:rPr>
          <w:rFonts w:ascii="Arial" w:hAnsi="Arial" w:cs="Arial"/>
        </w:rPr>
        <w:t xml:space="preserve"> meet all service requirements</w:t>
      </w:r>
      <w:r>
        <w:rPr>
          <w:rFonts w:ascii="Arial" w:hAnsi="Arial" w:cs="Arial"/>
        </w:rPr>
        <w:t>.</w:t>
      </w:r>
    </w:p>
    <w:p w14:paraId="6750FB59" w14:textId="77777777" w:rsidR="00F42A11" w:rsidRDefault="00F42A11" w:rsidP="00F42A11">
      <w:pPr>
        <w:spacing w:line="240" w:lineRule="auto"/>
        <w:contextualSpacing/>
        <w:rPr>
          <w:rFonts w:ascii="Arial" w:hAnsi="Arial" w:cs="Arial"/>
        </w:rPr>
      </w:pPr>
    </w:p>
    <w:p w14:paraId="28C76491" w14:textId="77777777" w:rsidR="00F42A11" w:rsidRDefault="00F42A11" w:rsidP="00F42A11">
      <w:pPr>
        <w:spacing w:line="240" w:lineRule="auto"/>
        <w:contextualSpacing/>
        <w:rPr>
          <w:rFonts w:ascii="Arial" w:hAnsi="Arial" w:cs="Arial"/>
          <w:b/>
        </w:rPr>
      </w:pPr>
      <w:r w:rsidRPr="00FF0340">
        <w:rPr>
          <w:rFonts w:ascii="Arial" w:hAnsi="Arial" w:cs="Arial"/>
          <w:b/>
        </w:rPr>
        <w:t>Scope of Services</w:t>
      </w:r>
    </w:p>
    <w:p w14:paraId="0469E359" w14:textId="77777777" w:rsidR="00F42A11" w:rsidRDefault="00F42A11" w:rsidP="00F42A11">
      <w:pPr>
        <w:spacing w:line="240" w:lineRule="auto"/>
        <w:contextualSpacing/>
        <w:rPr>
          <w:rFonts w:ascii="Arial" w:hAnsi="Arial" w:cs="Arial"/>
          <w:b/>
        </w:rPr>
      </w:pPr>
    </w:p>
    <w:p w14:paraId="6D438A8C" w14:textId="77777777" w:rsidR="00F42A11" w:rsidRDefault="00F42A11" w:rsidP="00F42A11">
      <w:pPr>
        <w:spacing w:line="240" w:lineRule="auto"/>
        <w:contextualSpacing/>
        <w:rPr>
          <w:rFonts w:ascii="Arial" w:hAnsi="Arial" w:cs="Arial"/>
        </w:rPr>
      </w:pPr>
      <w:r>
        <w:rPr>
          <w:rFonts w:ascii="Arial" w:hAnsi="Arial" w:cs="Arial"/>
        </w:rPr>
        <w:t>Successful respondents will provide one or more of the following services:</w:t>
      </w:r>
    </w:p>
    <w:p w14:paraId="5327060F" w14:textId="77777777" w:rsidR="00F42A11" w:rsidRDefault="00F42A11" w:rsidP="00F42A11">
      <w:pPr>
        <w:spacing w:line="240" w:lineRule="auto"/>
        <w:contextualSpacing/>
        <w:rPr>
          <w:rFonts w:ascii="Arial" w:hAnsi="Arial" w:cs="Arial"/>
        </w:rPr>
      </w:pPr>
    </w:p>
    <w:p w14:paraId="770DC57A" w14:textId="77777777" w:rsidR="00F42A11" w:rsidRPr="007C7A2F" w:rsidRDefault="00F42A11" w:rsidP="00F42A11">
      <w:pPr>
        <w:spacing w:line="240" w:lineRule="auto"/>
        <w:contextualSpacing/>
        <w:rPr>
          <w:rFonts w:ascii="Arial" w:hAnsi="Arial" w:cs="Arial"/>
          <w:u w:val="single"/>
        </w:rPr>
      </w:pPr>
      <w:r w:rsidRPr="00A435DD">
        <w:rPr>
          <w:rFonts w:ascii="Arial" w:hAnsi="Arial" w:cs="Arial"/>
          <w:u w:val="single"/>
        </w:rPr>
        <w:t>Caregiver Counseling</w:t>
      </w:r>
    </w:p>
    <w:p w14:paraId="665DC0F2" w14:textId="2ABFAFDC" w:rsidR="00F42A11" w:rsidRDefault="00F42A11" w:rsidP="00F42A11">
      <w:pPr>
        <w:pStyle w:val="TableParagraph"/>
        <w:spacing w:line="276" w:lineRule="auto"/>
        <w:ind w:left="0" w:right="114"/>
        <w:rPr>
          <w:rFonts w:ascii="Arial" w:hAnsi="Arial" w:cs="Arial"/>
        </w:rPr>
      </w:pPr>
      <w:r w:rsidRPr="007C7A2F">
        <w:rPr>
          <w:rFonts w:ascii="Arial" w:hAnsi="Arial" w:cs="Arial"/>
        </w:rPr>
        <w:t>HHSC defines Caregiver Counseling as “a</w:t>
      </w:r>
      <w:r w:rsidRPr="007C7A2F">
        <w:rPr>
          <w:rFonts w:ascii="Arial" w:hAnsi="Arial" w:cs="Arial"/>
          <w:spacing w:val="-4"/>
        </w:rPr>
        <w:t xml:space="preserve"> </w:t>
      </w:r>
      <w:r w:rsidRPr="007C7A2F">
        <w:rPr>
          <w:rFonts w:ascii="Arial" w:hAnsi="Arial" w:cs="Arial"/>
        </w:rPr>
        <w:t>service</w:t>
      </w:r>
      <w:r w:rsidRPr="007C7A2F">
        <w:rPr>
          <w:rFonts w:ascii="Arial" w:hAnsi="Arial" w:cs="Arial"/>
          <w:spacing w:val="-4"/>
        </w:rPr>
        <w:t xml:space="preserve"> </w:t>
      </w:r>
      <w:r w:rsidRPr="007C7A2F">
        <w:rPr>
          <w:rFonts w:ascii="Arial" w:hAnsi="Arial" w:cs="Arial"/>
        </w:rPr>
        <w:t>designed</w:t>
      </w:r>
      <w:r w:rsidRPr="007C7A2F">
        <w:rPr>
          <w:rFonts w:ascii="Arial" w:hAnsi="Arial" w:cs="Arial"/>
          <w:spacing w:val="-3"/>
        </w:rPr>
        <w:t xml:space="preserve"> </w:t>
      </w:r>
      <w:r w:rsidRPr="007C7A2F">
        <w:rPr>
          <w:rFonts w:ascii="Arial" w:hAnsi="Arial" w:cs="Arial"/>
        </w:rPr>
        <w:t>to</w:t>
      </w:r>
      <w:r w:rsidRPr="007C7A2F">
        <w:rPr>
          <w:rFonts w:ascii="Arial" w:hAnsi="Arial" w:cs="Arial"/>
          <w:spacing w:val="-3"/>
        </w:rPr>
        <w:t xml:space="preserve"> </w:t>
      </w:r>
      <w:r w:rsidRPr="007C7A2F">
        <w:rPr>
          <w:rFonts w:ascii="Arial" w:hAnsi="Arial" w:cs="Arial"/>
        </w:rPr>
        <w:t>support</w:t>
      </w:r>
      <w:r w:rsidRPr="007C7A2F">
        <w:rPr>
          <w:rFonts w:ascii="Arial" w:hAnsi="Arial" w:cs="Arial"/>
          <w:spacing w:val="-3"/>
        </w:rPr>
        <w:t xml:space="preserve"> </w:t>
      </w:r>
      <w:r w:rsidRPr="007C7A2F">
        <w:rPr>
          <w:rFonts w:ascii="Arial" w:hAnsi="Arial" w:cs="Arial"/>
        </w:rPr>
        <w:t>caregivers</w:t>
      </w:r>
      <w:r w:rsidRPr="007C7A2F">
        <w:rPr>
          <w:rFonts w:ascii="Arial" w:hAnsi="Arial" w:cs="Arial"/>
          <w:spacing w:val="-43"/>
        </w:rPr>
        <w:t xml:space="preserve"> </w:t>
      </w:r>
      <w:r w:rsidRPr="007C7A2F">
        <w:rPr>
          <w:rFonts w:ascii="Arial" w:hAnsi="Arial" w:cs="Arial"/>
        </w:rPr>
        <w:t>and assist them in their decision-making</w:t>
      </w:r>
      <w:r w:rsidRPr="007C7A2F">
        <w:rPr>
          <w:rFonts w:ascii="Arial" w:hAnsi="Arial" w:cs="Arial"/>
          <w:spacing w:val="-43"/>
        </w:rPr>
        <w:t xml:space="preserve"> </w:t>
      </w:r>
      <w:r w:rsidRPr="007C7A2F">
        <w:rPr>
          <w:rFonts w:ascii="Arial" w:hAnsi="Arial" w:cs="Arial"/>
        </w:rPr>
        <w:t>and problem solving.</w:t>
      </w:r>
      <w:r>
        <w:rPr>
          <w:rFonts w:ascii="Arial" w:hAnsi="Arial" w:cs="Arial"/>
        </w:rPr>
        <w:t>”  Counselors must have appropriate education and experience in counseling and be licensed to practice in Texas.</w:t>
      </w:r>
    </w:p>
    <w:p w14:paraId="35BFE5D9" w14:textId="77777777" w:rsidR="00F42A11" w:rsidRDefault="00F42A11" w:rsidP="00F42A11">
      <w:pPr>
        <w:pStyle w:val="TableParagraph"/>
        <w:spacing w:line="276" w:lineRule="auto"/>
        <w:ind w:left="0" w:right="114"/>
        <w:rPr>
          <w:rFonts w:ascii="Arial" w:hAnsi="Arial" w:cs="Arial"/>
        </w:rPr>
      </w:pPr>
    </w:p>
    <w:p w14:paraId="1DE178D2" w14:textId="6435ED5C" w:rsidR="00F42A11" w:rsidRDefault="00F42A11" w:rsidP="00F42A11">
      <w:pPr>
        <w:pStyle w:val="TableParagraph"/>
        <w:spacing w:line="276" w:lineRule="auto"/>
        <w:ind w:left="0" w:right="130"/>
        <w:rPr>
          <w:rFonts w:ascii="Arial" w:hAnsi="Arial" w:cs="Arial"/>
        </w:rPr>
      </w:pPr>
      <w:r>
        <w:rPr>
          <w:rFonts w:ascii="Arial" w:hAnsi="Arial" w:cs="Arial"/>
        </w:rPr>
        <w:t xml:space="preserve">Caregiver Counseling providers must report programmatic data that include detailed participant data, gathered through completion of the HHSC Form 2270 Caregiver Intake.  In addition, they must report units of service that consist of real time spent counseling eligible </w:t>
      </w:r>
      <w:proofErr w:type="gramStart"/>
      <w:r>
        <w:rPr>
          <w:rFonts w:ascii="Arial" w:hAnsi="Arial" w:cs="Arial"/>
        </w:rPr>
        <w:t>persons</w:t>
      </w:r>
      <w:proofErr w:type="gramEnd"/>
      <w:r>
        <w:rPr>
          <w:rFonts w:ascii="Arial" w:hAnsi="Arial" w:cs="Arial"/>
        </w:rPr>
        <w:t>.</w:t>
      </w:r>
    </w:p>
    <w:p w14:paraId="7E702E44" w14:textId="77777777" w:rsidR="00F42A11" w:rsidRPr="00DD5701" w:rsidRDefault="00F42A11" w:rsidP="00F42A11">
      <w:pPr>
        <w:pStyle w:val="TableParagraph"/>
        <w:spacing w:line="276" w:lineRule="auto"/>
        <w:ind w:left="0" w:right="130"/>
        <w:rPr>
          <w:rFonts w:ascii="Arial" w:hAnsi="Arial" w:cs="Arial"/>
        </w:rPr>
      </w:pPr>
    </w:p>
    <w:p w14:paraId="1B204831" w14:textId="77777777" w:rsidR="00F42A11" w:rsidRDefault="00F42A11" w:rsidP="00F42A11">
      <w:pPr>
        <w:spacing w:line="240" w:lineRule="auto"/>
        <w:contextualSpacing/>
        <w:rPr>
          <w:rFonts w:ascii="Arial" w:hAnsi="Arial" w:cs="Arial"/>
          <w:u w:val="single"/>
        </w:rPr>
      </w:pPr>
      <w:r w:rsidRPr="00A435DD">
        <w:rPr>
          <w:rFonts w:ascii="Arial" w:hAnsi="Arial" w:cs="Arial"/>
          <w:u w:val="single"/>
        </w:rPr>
        <w:t>Caregiver Information Services</w:t>
      </w:r>
    </w:p>
    <w:p w14:paraId="407E3201" w14:textId="44B8032B" w:rsidR="00F42A11" w:rsidRDefault="00F42A11" w:rsidP="00F42A11">
      <w:pPr>
        <w:pStyle w:val="TableParagraph"/>
        <w:spacing w:line="276" w:lineRule="auto"/>
        <w:ind w:left="0" w:right="144"/>
        <w:rPr>
          <w:rFonts w:ascii="Arial" w:hAnsi="Arial" w:cs="Arial"/>
        </w:rPr>
      </w:pPr>
      <w:r>
        <w:rPr>
          <w:rFonts w:ascii="Arial" w:hAnsi="Arial" w:cs="Arial"/>
        </w:rPr>
        <w:t>HHSC defines Caregiver Information Services as “a</w:t>
      </w:r>
      <w:r w:rsidRPr="00A435DD">
        <w:rPr>
          <w:rFonts w:ascii="Arial" w:hAnsi="Arial" w:cs="Arial"/>
        </w:rPr>
        <w:t xml:space="preserve"> service that provides for the</w:t>
      </w:r>
      <w:r w:rsidRPr="00A435DD">
        <w:rPr>
          <w:rFonts w:ascii="Arial" w:hAnsi="Arial" w:cs="Arial"/>
          <w:spacing w:val="1"/>
        </w:rPr>
        <w:t xml:space="preserve"> </w:t>
      </w:r>
      <w:r w:rsidRPr="00A435DD">
        <w:rPr>
          <w:rFonts w:ascii="Arial" w:hAnsi="Arial" w:cs="Arial"/>
        </w:rPr>
        <w:t>dissemination of accurate, timely and</w:t>
      </w:r>
      <w:r w:rsidRPr="00A435DD">
        <w:rPr>
          <w:rFonts w:ascii="Arial" w:hAnsi="Arial" w:cs="Arial"/>
          <w:spacing w:val="1"/>
        </w:rPr>
        <w:t xml:space="preserve"> </w:t>
      </w:r>
      <w:r w:rsidRPr="00A435DD">
        <w:rPr>
          <w:rFonts w:ascii="Arial" w:hAnsi="Arial" w:cs="Arial"/>
        </w:rPr>
        <w:t>relevant caregiver related information</w:t>
      </w:r>
      <w:r w:rsidRPr="00A435DD">
        <w:rPr>
          <w:rFonts w:ascii="Arial" w:hAnsi="Arial" w:cs="Arial"/>
          <w:spacing w:val="1"/>
        </w:rPr>
        <w:t xml:space="preserve"> </w:t>
      </w:r>
      <w:r w:rsidRPr="00A435DD">
        <w:rPr>
          <w:rFonts w:ascii="Arial" w:hAnsi="Arial" w:cs="Arial"/>
        </w:rPr>
        <w:t>through publications, large group</w:t>
      </w:r>
      <w:r w:rsidRPr="00A435DD">
        <w:rPr>
          <w:rFonts w:ascii="Arial" w:hAnsi="Arial" w:cs="Arial"/>
          <w:spacing w:val="1"/>
        </w:rPr>
        <w:t xml:space="preserve"> </w:t>
      </w:r>
      <w:r w:rsidRPr="00A435DD">
        <w:rPr>
          <w:rFonts w:ascii="Arial" w:hAnsi="Arial" w:cs="Arial"/>
        </w:rPr>
        <w:t>presentations, seminars, health fairs</w:t>
      </w:r>
      <w:r w:rsidRPr="00A435DD">
        <w:rPr>
          <w:rFonts w:ascii="Arial" w:hAnsi="Arial" w:cs="Arial"/>
          <w:spacing w:val="1"/>
        </w:rPr>
        <w:t xml:space="preserve"> </w:t>
      </w:r>
      <w:r w:rsidRPr="00A435DD">
        <w:rPr>
          <w:rFonts w:ascii="Arial" w:hAnsi="Arial" w:cs="Arial"/>
        </w:rPr>
        <w:t>and mass media. Developing a resource</w:t>
      </w:r>
      <w:r w:rsidRPr="00A435DD">
        <w:rPr>
          <w:rFonts w:ascii="Arial" w:hAnsi="Arial" w:cs="Arial"/>
          <w:spacing w:val="-43"/>
        </w:rPr>
        <w:t xml:space="preserve"> </w:t>
      </w:r>
      <w:r w:rsidRPr="00A435DD">
        <w:rPr>
          <w:rFonts w:ascii="Arial" w:hAnsi="Arial" w:cs="Arial"/>
        </w:rPr>
        <w:t xml:space="preserve">library and other </w:t>
      </w:r>
      <w:r w:rsidRPr="00A435DD">
        <w:rPr>
          <w:rFonts w:ascii="Arial" w:hAnsi="Arial" w:cs="Arial"/>
        </w:rPr>
        <w:lastRenderedPageBreak/>
        <w:t>informational</w:t>
      </w:r>
      <w:r w:rsidRPr="00A435DD">
        <w:rPr>
          <w:rFonts w:ascii="Arial" w:hAnsi="Arial" w:cs="Arial"/>
          <w:spacing w:val="1"/>
        </w:rPr>
        <w:t xml:space="preserve"> </w:t>
      </w:r>
      <w:r w:rsidRPr="00A435DD">
        <w:rPr>
          <w:rFonts w:ascii="Arial" w:hAnsi="Arial" w:cs="Arial"/>
        </w:rPr>
        <w:t>resources</w:t>
      </w:r>
      <w:r w:rsidRPr="00A435DD">
        <w:rPr>
          <w:rFonts w:ascii="Arial" w:hAnsi="Arial" w:cs="Arial"/>
          <w:spacing w:val="-1"/>
        </w:rPr>
        <w:t xml:space="preserve"> </w:t>
      </w:r>
      <w:r w:rsidRPr="00A435DD">
        <w:rPr>
          <w:rFonts w:ascii="Arial" w:hAnsi="Arial" w:cs="Arial"/>
        </w:rPr>
        <w:t>for</w:t>
      </w:r>
      <w:r w:rsidRPr="00A435DD">
        <w:rPr>
          <w:rFonts w:ascii="Arial" w:hAnsi="Arial" w:cs="Arial"/>
          <w:spacing w:val="1"/>
        </w:rPr>
        <w:t xml:space="preserve"> </w:t>
      </w:r>
      <w:r w:rsidRPr="00A435DD">
        <w:rPr>
          <w:rFonts w:ascii="Arial" w:hAnsi="Arial" w:cs="Arial"/>
        </w:rPr>
        <w:t>use in</w:t>
      </w:r>
      <w:r w:rsidRPr="00A435DD">
        <w:rPr>
          <w:rFonts w:ascii="Arial" w:hAnsi="Arial" w:cs="Arial"/>
          <w:spacing w:val="2"/>
        </w:rPr>
        <w:t xml:space="preserve"> </w:t>
      </w:r>
      <w:r w:rsidRPr="00A435DD">
        <w:rPr>
          <w:rFonts w:ascii="Arial" w:hAnsi="Arial" w:cs="Arial"/>
        </w:rPr>
        <w:t>the dissemination</w:t>
      </w:r>
      <w:r w:rsidRPr="00A435DD">
        <w:rPr>
          <w:rFonts w:ascii="Arial" w:hAnsi="Arial" w:cs="Arial"/>
          <w:spacing w:val="1"/>
        </w:rPr>
        <w:t xml:space="preserve"> </w:t>
      </w:r>
      <w:r w:rsidRPr="00A435DD">
        <w:rPr>
          <w:rFonts w:ascii="Arial" w:hAnsi="Arial" w:cs="Arial"/>
        </w:rPr>
        <w:t>of</w:t>
      </w:r>
      <w:r w:rsidRPr="00A435DD">
        <w:rPr>
          <w:rFonts w:ascii="Arial" w:hAnsi="Arial" w:cs="Arial"/>
          <w:spacing w:val="-5"/>
        </w:rPr>
        <w:t xml:space="preserve"> </w:t>
      </w:r>
      <w:r w:rsidRPr="00A435DD">
        <w:rPr>
          <w:rFonts w:ascii="Arial" w:hAnsi="Arial" w:cs="Arial"/>
        </w:rPr>
        <w:t>caregiver</w:t>
      </w:r>
      <w:r w:rsidRPr="00A435DD">
        <w:rPr>
          <w:rFonts w:ascii="Arial" w:hAnsi="Arial" w:cs="Arial"/>
          <w:spacing w:val="-3"/>
        </w:rPr>
        <w:t xml:space="preserve"> </w:t>
      </w:r>
      <w:r w:rsidRPr="00A435DD">
        <w:rPr>
          <w:rFonts w:ascii="Arial" w:hAnsi="Arial" w:cs="Arial"/>
        </w:rPr>
        <w:t>information</w:t>
      </w:r>
      <w:r w:rsidRPr="00A435DD">
        <w:rPr>
          <w:rFonts w:ascii="Arial" w:hAnsi="Arial" w:cs="Arial"/>
          <w:spacing w:val="-1"/>
        </w:rPr>
        <w:t xml:space="preserve"> </w:t>
      </w:r>
      <w:r w:rsidRPr="00A435DD">
        <w:rPr>
          <w:rFonts w:ascii="Arial" w:hAnsi="Arial" w:cs="Arial"/>
        </w:rPr>
        <w:t>is</w:t>
      </w:r>
      <w:r w:rsidRPr="00A435DD">
        <w:rPr>
          <w:rFonts w:ascii="Arial" w:hAnsi="Arial" w:cs="Arial"/>
          <w:spacing w:val="-4"/>
        </w:rPr>
        <w:t xml:space="preserve"> </w:t>
      </w:r>
      <w:r w:rsidRPr="00A435DD">
        <w:rPr>
          <w:rFonts w:ascii="Arial" w:hAnsi="Arial" w:cs="Arial"/>
        </w:rPr>
        <w:t>a</w:t>
      </w:r>
      <w:r w:rsidRPr="00A435DD">
        <w:rPr>
          <w:rFonts w:ascii="Arial" w:hAnsi="Arial" w:cs="Arial"/>
          <w:spacing w:val="-3"/>
        </w:rPr>
        <w:t xml:space="preserve"> </w:t>
      </w:r>
      <w:r w:rsidRPr="00A435DD">
        <w:rPr>
          <w:rFonts w:ascii="Arial" w:hAnsi="Arial" w:cs="Arial"/>
        </w:rPr>
        <w:t>component</w:t>
      </w:r>
      <w:r w:rsidRPr="00A435DD">
        <w:rPr>
          <w:rFonts w:ascii="Arial" w:hAnsi="Arial" w:cs="Arial"/>
          <w:spacing w:val="-42"/>
        </w:rPr>
        <w:t xml:space="preserve"> </w:t>
      </w:r>
      <w:r w:rsidRPr="00A435DD">
        <w:rPr>
          <w:rFonts w:ascii="Arial" w:hAnsi="Arial" w:cs="Arial"/>
        </w:rPr>
        <w:t>of</w:t>
      </w:r>
      <w:r w:rsidRPr="00A435DD">
        <w:rPr>
          <w:rFonts w:ascii="Arial" w:hAnsi="Arial" w:cs="Arial"/>
          <w:spacing w:val="-3"/>
        </w:rPr>
        <w:t xml:space="preserve"> </w:t>
      </w:r>
      <w:r w:rsidRPr="00A435DD">
        <w:rPr>
          <w:rFonts w:ascii="Arial" w:hAnsi="Arial" w:cs="Arial"/>
        </w:rPr>
        <w:t>this</w:t>
      </w:r>
      <w:r w:rsidRPr="00A435DD">
        <w:rPr>
          <w:rFonts w:ascii="Arial" w:hAnsi="Arial" w:cs="Arial"/>
          <w:spacing w:val="-2"/>
        </w:rPr>
        <w:t xml:space="preserve"> </w:t>
      </w:r>
      <w:r w:rsidRPr="00A435DD">
        <w:rPr>
          <w:rFonts w:ascii="Arial" w:hAnsi="Arial" w:cs="Arial"/>
        </w:rPr>
        <w:t>service.”</w:t>
      </w:r>
    </w:p>
    <w:p w14:paraId="44511EAA" w14:textId="77777777" w:rsidR="00F42A11" w:rsidRPr="00A435DD" w:rsidRDefault="00F42A11" w:rsidP="00F42A11">
      <w:pPr>
        <w:pStyle w:val="TableParagraph"/>
        <w:spacing w:line="276" w:lineRule="auto"/>
        <w:ind w:left="0" w:right="144"/>
        <w:rPr>
          <w:sz w:val="20"/>
        </w:rPr>
      </w:pPr>
    </w:p>
    <w:p w14:paraId="7712327A" w14:textId="77777777" w:rsidR="00F42A11" w:rsidRDefault="00F42A11" w:rsidP="00F42A11">
      <w:pPr>
        <w:pStyle w:val="TableParagraph"/>
        <w:ind w:left="0"/>
        <w:rPr>
          <w:sz w:val="20"/>
        </w:rPr>
      </w:pPr>
      <w:r>
        <w:rPr>
          <w:rFonts w:ascii="Arial" w:hAnsi="Arial" w:cs="Arial"/>
        </w:rPr>
        <w:t>Caregiver Information Services providers must report programmatic data that includes number of events and estimated audience size.</w:t>
      </w:r>
    </w:p>
    <w:p w14:paraId="1027608B" w14:textId="77777777" w:rsidR="00F42A11" w:rsidRPr="00A435DD" w:rsidRDefault="00F42A11" w:rsidP="00F42A11">
      <w:pPr>
        <w:spacing w:line="240" w:lineRule="auto"/>
        <w:contextualSpacing/>
        <w:rPr>
          <w:rFonts w:ascii="Arial" w:hAnsi="Arial" w:cs="Arial"/>
          <w:u w:val="single"/>
        </w:rPr>
      </w:pPr>
    </w:p>
    <w:p w14:paraId="51AF6F77" w14:textId="77777777" w:rsidR="00F42A11" w:rsidRDefault="00F42A11" w:rsidP="00F42A11">
      <w:pPr>
        <w:spacing w:line="240" w:lineRule="auto"/>
        <w:contextualSpacing/>
        <w:rPr>
          <w:rFonts w:ascii="Arial" w:hAnsi="Arial" w:cs="Arial"/>
          <w:u w:val="single"/>
        </w:rPr>
      </w:pPr>
      <w:r w:rsidRPr="00A435DD">
        <w:rPr>
          <w:rFonts w:ascii="Arial" w:hAnsi="Arial" w:cs="Arial"/>
          <w:u w:val="single"/>
        </w:rPr>
        <w:t xml:space="preserve">Caregiver </w:t>
      </w:r>
      <w:r>
        <w:rPr>
          <w:rFonts w:ascii="Arial" w:hAnsi="Arial" w:cs="Arial"/>
          <w:u w:val="single"/>
        </w:rPr>
        <w:t>Training</w:t>
      </w:r>
    </w:p>
    <w:p w14:paraId="52540032" w14:textId="77777777" w:rsidR="00F42A11" w:rsidRDefault="00F42A11" w:rsidP="00F42A11">
      <w:pPr>
        <w:pStyle w:val="TableParagraph"/>
        <w:spacing w:line="276" w:lineRule="auto"/>
        <w:ind w:left="0" w:right="130"/>
        <w:rPr>
          <w:rFonts w:ascii="Arial" w:hAnsi="Arial" w:cs="Arial"/>
        </w:rPr>
      </w:pPr>
      <w:r w:rsidRPr="00DD5701">
        <w:rPr>
          <w:rFonts w:ascii="Arial" w:hAnsi="Arial" w:cs="Arial"/>
        </w:rPr>
        <w:t xml:space="preserve">HHSC defines Caregiver </w:t>
      </w:r>
      <w:r>
        <w:rPr>
          <w:rFonts w:ascii="Arial" w:hAnsi="Arial" w:cs="Arial"/>
        </w:rPr>
        <w:t>Training</w:t>
      </w:r>
      <w:r w:rsidRPr="00DD5701">
        <w:rPr>
          <w:rFonts w:ascii="Arial" w:hAnsi="Arial" w:cs="Arial"/>
        </w:rPr>
        <w:t xml:space="preserve"> as “a</w:t>
      </w:r>
      <w:r w:rsidRPr="00DD5701">
        <w:rPr>
          <w:rFonts w:ascii="Arial" w:hAnsi="Arial" w:cs="Arial"/>
          <w:spacing w:val="-4"/>
        </w:rPr>
        <w:t xml:space="preserve"> </w:t>
      </w:r>
      <w:r w:rsidRPr="00DD5701">
        <w:rPr>
          <w:rFonts w:ascii="Arial" w:hAnsi="Arial" w:cs="Arial"/>
        </w:rPr>
        <w:t>service</w:t>
      </w:r>
      <w:r w:rsidRPr="00DD5701">
        <w:rPr>
          <w:rFonts w:ascii="Arial" w:hAnsi="Arial" w:cs="Arial"/>
          <w:spacing w:val="-4"/>
        </w:rPr>
        <w:t xml:space="preserve"> </w:t>
      </w:r>
      <w:r w:rsidRPr="00DD5701">
        <w:rPr>
          <w:rFonts w:ascii="Arial" w:hAnsi="Arial" w:cs="Arial"/>
        </w:rPr>
        <w:t>that</w:t>
      </w:r>
      <w:r w:rsidRPr="00DD5701">
        <w:rPr>
          <w:rFonts w:ascii="Arial" w:hAnsi="Arial" w:cs="Arial"/>
          <w:spacing w:val="-3"/>
        </w:rPr>
        <w:t xml:space="preserve"> </w:t>
      </w:r>
      <w:r w:rsidRPr="00DD5701">
        <w:rPr>
          <w:rFonts w:ascii="Arial" w:hAnsi="Arial" w:cs="Arial"/>
        </w:rPr>
        <w:t>provides</w:t>
      </w:r>
      <w:r w:rsidRPr="00DD5701">
        <w:rPr>
          <w:rFonts w:ascii="Arial" w:hAnsi="Arial" w:cs="Arial"/>
          <w:spacing w:val="-3"/>
        </w:rPr>
        <w:t xml:space="preserve"> </w:t>
      </w:r>
      <w:r w:rsidRPr="00DD5701">
        <w:rPr>
          <w:rFonts w:ascii="Arial" w:hAnsi="Arial" w:cs="Arial"/>
        </w:rPr>
        <w:t>family caregivers</w:t>
      </w:r>
      <w:r w:rsidRPr="00DD5701">
        <w:rPr>
          <w:rFonts w:ascii="Arial" w:hAnsi="Arial" w:cs="Arial"/>
          <w:spacing w:val="-43"/>
        </w:rPr>
        <w:t xml:space="preserve"> </w:t>
      </w:r>
      <w:r w:rsidRPr="00DD5701">
        <w:rPr>
          <w:rFonts w:ascii="Arial" w:hAnsi="Arial" w:cs="Arial"/>
        </w:rPr>
        <w:t>with instruction to improve knowledge</w:t>
      </w:r>
      <w:r w:rsidRPr="00DD5701">
        <w:rPr>
          <w:rFonts w:ascii="Arial" w:hAnsi="Arial" w:cs="Arial"/>
          <w:spacing w:val="1"/>
        </w:rPr>
        <w:t xml:space="preserve"> </w:t>
      </w:r>
      <w:r w:rsidRPr="00DD5701">
        <w:rPr>
          <w:rFonts w:ascii="Arial" w:hAnsi="Arial" w:cs="Arial"/>
        </w:rPr>
        <w:t>and performance of specific skills</w:t>
      </w:r>
      <w:r w:rsidRPr="00DD5701">
        <w:rPr>
          <w:rFonts w:ascii="Arial" w:hAnsi="Arial" w:cs="Arial"/>
          <w:spacing w:val="1"/>
        </w:rPr>
        <w:t xml:space="preserve"> </w:t>
      </w:r>
      <w:r w:rsidRPr="00DD5701">
        <w:rPr>
          <w:rFonts w:ascii="Arial" w:hAnsi="Arial" w:cs="Arial"/>
        </w:rPr>
        <w:t>relating to their caregiving roles and</w:t>
      </w:r>
      <w:r w:rsidRPr="00DD5701">
        <w:rPr>
          <w:rFonts w:ascii="Arial" w:hAnsi="Arial" w:cs="Arial"/>
          <w:spacing w:val="1"/>
        </w:rPr>
        <w:t xml:space="preserve"> </w:t>
      </w:r>
      <w:r w:rsidRPr="00DD5701">
        <w:rPr>
          <w:rFonts w:ascii="Arial" w:hAnsi="Arial" w:cs="Arial"/>
        </w:rPr>
        <w:t>responsibilities. Skills may include</w:t>
      </w:r>
      <w:r w:rsidRPr="00DD5701">
        <w:rPr>
          <w:rFonts w:ascii="Arial" w:hAnsi="Arial" w:cs="Arial"/>
          <w:spacing w:val="1"/>
        </w:rPr>
        <w:t xml:space="preserve"> </w:t>
      </w:r>
      <w:r w:rsidRPr="00DD5701">
        <w:rPr>
          <w:rFonts w:ascii="Arial" w:hAnsi="Arial" w:cs="Arial"/>
        </w:rPr>
        <w:t>activities related to health, nutrition,</w:t>
      </w:r>
      <w:r w:rsidRPr="00DD5701">
        <w:rPr>
          <w:rFonts w:ascii="Arial" w:hAnsi="Arial" w:cs="Arial"/>
          <w:spacing w:val="1"/>
        </w:rPr>
        <w:t xml:space="preserve"> </w:t>
      </w:r>
      <w:r w:rsidRPr="00DD5701">
        <w:rPr>
          <w:rFonts w:ascii="Arial" w:hAnsi="Arial" w:cs="Arial"/>
        </w:rPr>
        <w:t>and financial management, providing</w:t>
      </w:r>
      <w:r w:rsidRPr="00DD5701">
        <w:rPr>
          <w:rFonts w:ascii="Arial" w:hAnsi="Arial" w:cs="Arial"/>
          <w:spacing w:val="1"/>
        </w:rPr>
        <w:t xml:space="preserve"> </w:t>
      </w:r>
      <w:r w:rsidRPr="00DD5701">
        <w:rPr>
          <w:rFonts w:ascii="Arial" w:hAnsi="Arial" w:cs="Arial"/>
        </w:rPr>
        <w:t>personal care, and communicating with</w:t>
      </w:r>
      <w:r w:rsidRPr="00DD5701">
        <w:rPr>
          <w:rFonts w:ascii="Arial" w:hAnsi="Arial" w:cs="Arial"/>
          <w:spacing w:val="1"/>
        </w:rPr>
        <w:t xml:space="preserve"> </w:t>
      </w:r>
      <w:r w:rsidRPr="00DD5701">
        <w:rPr>
          <w:rFonts w:ascii="Arial" w:hAnsi="Arial" w:cs="Arial"/>
        </w:rPr>
        <w:t>health care providers and other family</w:t>
      </w:r>
      <w:r w:rsidRPr="00DD5701">
        <w:rPr>
          <w:rFonts w:ascii="Arial" w:hAnsi="Arial" w:cs="Arial"/>
          <w:spacing w:val="1"/>
        </w:rPr>
        <w:t xml:space="preserve"> </w:t>
      </w:r>
      <w:r w:rsidRPr="00DD5701">
        <w:rPr>
          <w:rFonts w:ascii="Arial" w:hAnsi="Arial" w:cs="Arial"/>
        </w:rPr>
        <w:t>members. Training may include use of</w:t>
      </w:r>
      <w:r w:rsidRPr="00DD5701">
        <w:rPr>
          <w:rFonts w:ascii="Arial" w:hAnsi="Arial" w:cs="Arial"/>
          <w:spacing w:val="1"/>
        </w:rPr>
        <w:t xml:space="preserve"> </w:t>
      </w:r>
      <w:r w:rsidRPr="00DD5701">
        <w:rPr>
          <w:rFonts w:ascii="Arial" w:hAnsi="Arial" w:cs="Arial"/>
        </w:rPr>
        <w:t>evidence-based</w:t>
      </w:r>
      <w:r w:rsidRPr="00DD5701">
        <w:rPr>
          <w:rFonts w:ascii="Arial" w:hAnsi="Arial" w:cs="Arial"/>
          <w:spacing w:val="5"/>
        </w:rPr>
        <w:t xml:space="preserve"> </w:t>
      </w:r>
      <w:r w:rsidRPr="00DD5701">
        <w:rPr>
          <w:rFonts w:ascii="Arial" w:hAnsi="Arial" w:cs="Arial"/>
        </w:rPr>
        <w:t>programs,</w:t>
      </w:r>
      <w:r w:rsidRPr="00DD5701">
        <w:rPr>
          <w:rFonts w:ascii="Arial" w:hAnsi="Arial" w:cs="Arial"/>
          <w:spacing w:val="7"/>
        </w:rPr>
        <w:t xml:space="preserve"> </w:t>
      </w:r>
      <w:r w:rsidRPr="00DD5701">
        <w:rPr>
          <w:rFonts w:ascii="Arial" w:hAnsi="Arial" w:cs="Arial"/>
        </w:rPr>
        <w:t>be</w:t>
      </w:r>
      <w:r w:rsidRPr="00DD5701">
        <w:rPr>
          <w:rFonts w:ascii="Arial" w:hAnsi="Arial" w:cs="Arial"/>
          <w:spacing w:val="1"/>
        </w:rPr>
        <w:t xml:space="preserve"> </w:t>
      </w:r>
      <w:r w:rsidRPr="00DD5701">
        <w:rPr>
          <w:rFonts w:ascii="Arial" w:hAnsi="Arial" w:cs="Arial"/>
        </w:rPr>
        <w:t>conducted</w:t>
      </w:r>
      <w:r w:rsidRPr="00DD5701">
        <w:rPr>
          <w:rFonts w:ascii="Arial" w:hAnsi="Arial" w:cs="Arial"/>
          <w:spacing w:val="-1"/>
        </w:rPr>
        <w:t xml:space="preserve"> </w:t>
      </w:r>
      <w:r w:rsidRPr="00DD5701">
        <w:rPr>
          <w:rFonts w:ascii="Arial" w:hAnsi="Arial" w:cs="Arial"/>
        </w:rPr>
        <w:t>in-person</w:t>
      </w:r>
      <w:r w:rsidRPr="00DD5701">
        <w:rPr>
          <w:rFonts w:ascii="Arial" w:hAnsi="Arial" w:cs="Arial"/>
          <w:spacing w:val="-1"/>
        </w:rPr>
        <w:t xml:space="preserve"> </w:t>
      </w:r>
      <w:r w:rsidRPr="00DD5701">
        <w:rPr>
          <w:rFonts w:ascii="Arial" w:hAnsi="Arial" w:cs="Arial"/>
        </w:rPr>
        <w:t>or</w:t>
      </w:r>
      <w:r w:rsidRPr="00DD5701">
        <w:rPr>
          <w:rFonts w:ascii="Arial" w:hAnsi="Arial" w:cs="Arial"/>
          <w:spacing w:val="-1"/>
        </w:rPr>
        <w:t xml:space="preserve"> </w:t>
      </w:r>
      <w:r w:rsidRPr="00DD5701">
        <w:rPr>
          <w:rFonts w:ascii="Arial" w:hAnsi="Arial" w:cs="Arial"/>
        </w:rPr>
        <w:t>online,</w:t>
      </w:r>
      <w:r w:rsidRPr="00DD5701">
        <w:rPr>
          <w:rFonts w:ascii="Arial" w:hAnsi="Arial" w:cs="Arial"/>
          <w:spacing w:val="1"/>
        </w:rPr>
        <w:t xml:space="preserve"> </w:t>
      </w:r>
      <w:r w:rsidRPr="00DD5701">
        <w:rPr>
          <w:rFonts w:ascii="Arial" w:hAnsi="Arial" w:cs="Arial"/>
        </w:rPr>
        <w:t>and</w:t>
      </w:r>
      <w:r w:rsidRPr="00DD5701">
        <w:rPr>
          <w:rFonts w:ascii="Arial" w:hAnsi="Arial" w:cs="Arial"/>
          <w:spacing w:val="-1"/>
        </w:rPr>
        <w:t xml:space="preserve"> </w:t>
      </w:r>
      <w:r w:rsidRPr="00DD5701">
        <w:rPr>
          <w:rFonts w:ascii="Arial" w:hAnsi="Arial" w:cs="Arial"/>
        </w:rPr>
        <w:t>be provided</w:t>
      </w:r>
      <w:r w:rsidRPr="00DD5701">
        <w:rPr>
          <w:rFonts w:ascii="Arial" w:hAnsi="Arial" w:cs="Arial"/>
          <w:spacing w:val="-4"/>
        </w:rPr>
        <w:t xml:space="preserve"> </w:t>
      </w:r>
      <w:r w:rsidRPr="00DD5701">
        <w:rPr>
          <w:rFonts w:ascii="Arial" w:hAnsi="Arial" w:cs="Arial"/>
        </w:rPr>
        <w:t>in</w:t>
      </w:r>
      <w:r w:rsidRPr="00DD5701">
        <w:rPr>
          <w:rFonts w:ascii="Arial" w:hAnsi="Arial" w:cs="Arial"/>
          <w:spacing w:val="-2"/>
        </w:rPr>
        <w:t xml:space="preserve"> </w:t>
      </w:r>
      <w:r w:rsidRPr="00DD5701">
        <w:rPr>
          <w:rFonts w:ascii="Arial" w:hAnsi="Arial" w:cs="Arial"/>
        </w:rPr>
        <w:t>individual</w:t>
      </w:r>
      <w:r w:rsidRPr="00DD5701">
        <w:rPr>
          <w:rFonts w:ascii="Arial" w:hAnsi="Arial" w:cs="Arial"/>
          <w:spacing w:val="-3"/>
        </w:rPr>
        <w:t xml:space="preserve"> </w:t>
      </w:r>
      <w:r w:rsidRPr="00DD5701">
        <w:rPr>
          <w:rFonts w:ascii="Arial" w:hAnsi="Arial" w:cs="Arial"/>
        </w:rPr>
        <w:t>or</w:t>
      </w:r>
      <w:r w:rsidRPr="00DD5701">
        <w:rPr>
          <w:rFonts w:ascii="Arial" w:hAnsi="Arial" w:cs="Arial"/>
          <w:spacing w:val="-3"/>
        </w:rPr>
        <w:t xml:space="preserve"> </w:t>
      </w:r>
      <w:r w:rsidRPr="00DD5701">
        <w:rPr>
          <w:rFonts w:ascii="Arial" w:hAnsi="Arial" w:cs="Arial"/>
        </w:rPr>
        <w:t>group</w:t>
      </w:r>
      <w:r w:rsidRPr="00DD5701">
        <w:rPr>
          <w:rFonts w:ascii="Arial" w:hAnsi="Arial" w:cs="Arial"/>
          <w:spacing w:val="-3"/>
        </w:rPr>
        <w:t xml:space="preserve"> </w:t>
      </w:r>
      <w:r w:rsidRPr="00DD5701">
        <w:rPr>
          <w:rFonts w:ascii="Arial" w:hAnsi="Arial" w:cs="Arial"/>
        </w:rPr>
        <w:t>settings.”</w:t>
      </w:r>
    </w:p>
    <w:p w14:paraId="3B992D3E" w14:textId="77777777" w:rsidR="00F42A11" w:rsidRDefault="00F42A11" w:rsidP="00F42A11">
      <w:pPr>
        <w:pStyle w:val="TableParagraph"/>
        <w:spacing w:line="276" w:lineRule="auto"/>
        <w:ind w:left="0" w:right="130"/>
        <w:rPr>
          <w:rFonts w:ascii="Arial" w:hAnsi="Arial" w:cs="Arial"/>
        </w:rPr>
      </w:pPr>
    </w:p>
    <w:p w14:paraId="7B986171" w14:textId="7CCDD08A" w:rsidR="00F42A11" w:rsidRPr="00DD5701" w:rsidRDefault="00F42A11" w:rsidP="00F42A11">
      <w:pPr>
        <w:pStyle w:val="TableParagraph"/>
        <w:spacing w:line="276" w:lineRule="auto"/>
        <w:ind w:left="0" w:right="130"/>
        <w:rPr>
          <w:rFonts w:ascii="Arial" w:hAnsi="Arial" w:cs="Arial"/>
        </w:rPr>
      </w:pPr>
      <w:r>
        <w:rPr>
          <w:rFonts w:ascii="Arial" w:hAnsi="Arial" w:cs="Arial"/>
        </w:rPr>
        <w:t xml:space="preserve">Caregiver Training providers must report programmatic data that include detailed participant data, gathered through completion of the HHSC Form 2270 Caregiver Intake.  In addition, they must report units of service that consist of time spent training eligible </w:t>
      </w:r>
      <w:proofErr w:type="gramStart"/>
      <w:r>
        <w:rPr>
          <w:rFonts w:ascii="Arial" w:hAnsi="Arial" w:cs="Arial"/>
        </w:rPr>
        <w:t>persons</w:t>
      </w:r>
      <w:proofErr w:type="gramEnd"/>
      <w:r>
        <w:rPr>
          <w:rFonts w:ascii="Arial" w:hAnsi="Arial" w:cs="Arial"/>
        </w:rPr>
        <w:t xml:space="preserve">.  </w:t>
      </w:r>
    </w:p>
    <w:p w14:paraId="1DF2E3AE" w14:textId="77777777" w:rsidR="00F42A11" w:rsidRPr="00A435DD" w:rsidRDefault="00F42A11" w:rsidP="00F42A11">
      <w:pPr>
        <w:spacing w:line="240" w:lineRule="auto"/>
        <w:contextualSpacing/>
        <w:rPr>
          <w:rFonts w:ascii="Arial" w:hAnsi="Arial" w:cs="Arial"/>
          <w:u w:val="single"/>
        </w:rPr>
      </w:pPr>
    </w:p>
    <w:p w14:paraId="0A153AB1" w14:textId="77777777" w:rsidR="00F42A11" w:rsidRDefault="00F42A11" w:rsidP="00F42A11">
      <w:pPr>
        <w:spacing w:line="240" w:lineRule="auto"/>
        <w:contextualSpacing/>
        <w:rPr>
          <w:rFonts w:ascii="Arial" w:hAnsi="Arial" w:cs="Arial"/>
          <w:u w:val="single"/>
        </w:rPr>
      </w:pPr>
      <w:r w:rsidRPr="00A435DD">
        <w:rPr>
          <w:rFonts w:ascii="Arial" w:hAnsi="Arial" w:cs="Arial"/>
          <w:u w:val="single"/>
        </w:rPr>
        <w:t>Instruction and Training</w:t>
      </w:r>
    </w:p>
    <w:p w14:paraId="6B795FC8" w14:textId="77777777" w:rsidR="00F42A11" w:rsidRDefault="00F42A11" w:rsidP="00F42A11">
      <w:pPr>
        <w:spacing w:line="240" w:lineRule="auto"/>
        <w:contextualSpacing/>
        <w:rPr>
          <w:rFonts w:ascii="Arial" w:hAnsi="Arial" w:cs="Arial"/>
          <w:u w:val="single"/>
        </w:rPr>
      </w:pPr>
    </w:p>
    <w:p w14:paraId="2A5C6070" w14:textId="77777777" w:rsidR="00F42A11" w:rsidRDefault="00F42A11" w:rsidP="00F42A11">
      <w:pPr>
        <w:spacing w:line="240" w:lineRule="auto"/>
        <w:contextualSpacing/>
        <w:rPr>
          <w:rFonts w:ascii="Arial" w:hAnsi="Arial" w:cs="Arial"/>
        </w:rPr>
      </w:pPr>
      <w:r w:rsidRPr="007C7A2F">
        <w:rPr>
          <w:rFonts w:ascii="Arial" w:hAnsi="Arial" w:cs="Arial"/>
        </w:rPr>
        <w:t>HHSC defines Instruction and Training as “</w:t>
      </w:r>
      <w:r>
        <w:rPr>
          <w:rFonts w:ascii="Arial" w:hAnsi="Arial" w:cs="Arial"/>
        </w:rPr>
        <w:t>s</w:t>
      </w:r>
      <w:r w:rsidRPr="007C7A2F">
        <w:rPr>
          <w:rFonts w:ascii="Arial" w:hAnsi="Arial" w:cs="Arial"/>
        </w:rPr>
        <w:t>ervices that provide experience or</w:t>
      </w:r>
      <w:r w:rsidRPr="007C7A2F">
        <w:rPr>
          <w:rFonts w:ascii="Arial" w:hAnsi="Arial" w:cs="Arial"/>
          <w:spacing w:val="1"/>
        </w:rPr>
        <w:t xml:space="preserve"> </w:t>
      </w:r>
      <w:r w:rsidRPr="007C7A2F">
        <w:rPr>
          <w:rFonts w:ascii="Arial" w:hAnsi="Arial" w:cs="Arial"/>
        </w:rPr>
        <w:t>knowledge to people or professionals</w:t>
      </w:r>
      <w:r w:rsidRPr="007C7A2F">
        <w:rPr>
          <w:rFonts w:ascii="Arial" w:hAnsi="Arial" w:cs="Arial"/>
          <w:spacing w:val="1"/>
        </w:rPr>
        <w:t xml:space="preserve"> </w:t>
      </w:r>
      <w:r w:rsidRPr="007C7A2F">
        <w:rPr>
          <w:rFonts w:ascii="Arial" w:hAnsi="Arial" w:cs="Arial"/>
        </w:rPr>
        <w:t>working with older people to acquire</w:t>
      </w:r>
      <w:r w:rsidRPr="007C7A2F">
        <w:rPr>
          <w:rFonts w:ascii="Arial" w:hAnsi="Arial" w:cs="Arial"/>
          <w:spacing w:val="1"/>
        </w:rPr>
        <w:t xml:space="preserve"> </w:t>
      </w:r>
      <w:r w:rsidRPr="007C7A2F">
        <w:rPr>
          <w:rFonts w:ascii="Arial" w:hAnsi="Arial" w:cs="Arial"/>
        </w:rPr>
        <w:t>skills</w:t>
      </w:r>
      <w:r w:rsidRPr="007C7A2F">
        <w:rPr>
          <w:rFonts w:ascii="Arial" w:hAnsi="Arial" w:cs="Arial"/>
          <w:spacing w:val="-5"/>
        </w:rPr>
        <w:t xml:space="preserve"> </w:t>
      </w:r>
      <w:r w:rsidRPr="007C7A2F">
        <w:rPr>
          <w:rFonts w:ascii="Arial" w:hAnsi="Arial" w:cs="Arial"/>
        </w:rPr>
        <w:t>in</w:t>
      </w:r>
      <w:r w:rsidRPr="007C7A2F">
        <w:rPr>
          <w:rFonts w:ascii="Arial" w:hAnsi="Arial" w:cs="Arial"/>
          <w:spacing w:val="-2"/>
        </w:rPr>
        <w:t xml:space="preserve"> </w:t>
      </w:r>
      <w:r w:rsidRPr="007C7A2F">
        <w:rPr>
          <w:rFonts w:ascii="Arial" w:hAnsi="Arial" w:cs="Arial"/>
        </w:rPr>
        <w:t>formal</w:t>
      </w:r>
      <w:r w:rsidRPr="007C7A2F">
        <w:rPr>
          <w:rFonts w:ascii="Arial" w:hAnsi="Arial" w:cs="Arial"/>
          <w:spacing w:val="-1"/>
        </w:rPr>
        <w:t xml:space="preserve"> </w:t>
      </w:r>
      <w:r w:rsidRPr="007C7A2F">
        <w:rPr>
          <w:rFonts w:ascii="Arial" w:hAnsi="Arial" w:cs="Arial"/>
        </w:rPr>
        <w:t>or</w:t>
      </w:r>
      <w:r w:rsidRPr="007C7A2F">
        <w:rPr>
          <w:rFonts w:ascii="Arial" w:hAnsi="Arial" w:cs="Arial"/>
          <w:spacing w:val="-3"/>
        </w:rPr>
        <w:t xml:space="preserve"> </w:t>
      </w:r>
      <w:r w:rsidRPr="007C7A2F">
        <w:rPr>
          <w:rFonts w:ascii="Arial" w:hAnsi="Arial" w:cs="Arial"/>
        </w:rPr>
        <w:t>informal</w:t>
      </w:r>
      <w:r w:rsidRPr="007C7A2F">
        <w:rPr>
          <w:rFonts w:ascii="Arial" w:hAnsi="Arial" w:cs="Arial"/>
          <w:spacing w:val="-3"/>
        </w:rPr>
        <w:t xml:space="preserve"> </w:t>
      </w:r>
      <w:r w:rsidRPr="007C7A2F">
        <w:rPr>
          <w:rFonts w:ascii="Arial" w:hAnsi="Arial" w:cs="Arial"/>
        </w:rPr>
        <w:t>individual</w:t>
      </w:r>
      <w:r w:rsidRPr="007C7A2F">
        <w:rPr>
          <w:rFonts w:ascii="Arial" w:hAnsi="Arial" w:cs="Arial"/>
          <w:spacing w:val="-2"/>
        </w:rPr>
        <w:t xml:space="preserve"> </w:t>
      </w:r>
      <w:r w:rsidRPr="007C7A2F">
        <w:rPr>
          <w:rFonts w:ascii="Arial" w:hAnsi="Arial" w:cs="Arial"/>
        </w:rPr>
        <w:t xml:space="preserve">or </w:t>
      </w:r>
      <w:r w:rsidRPr="007C7A2F">
        <w:rPr>
          <w:rFonts w:ascii="Arial" w:hAnsi="Arial" w:cs="Arial"/>
          <w:spacing w:val="-42"/>
        </w:rPr>
        <w:t xml:space="preserve">    </w:t>
      </w:r>
      <w:r w:rsidRPr="007C7A2F">
        <w:rPr>
          <w:rFonts w:ascii="Arial" w:hAnsi="Arial" w:cs="Arial"/>
        </w:rPr>
        <w:t>group</w:t>
      </w:r>
      <w:r w:rsidRPr="007C7A2F">
        <w:rPr>
          <w:rFonts w:ascii="Arial" w:hAnsi="Arial" w:cs="Arial"/>
          <w:spacing w:val="-1"/>
        </w:rPr>
        <w:t xml:space="preserve"> </w:t>
      </w:r>
      <w:r w:rsidRPr="007C7A2F">
        <w:rPr>
          <w:rFonts w:ascii="Arial" w:hAnsi="Arial" w:cs="Arial"/>
        </w:rPr>
        <w:t>settings.”</w:t>
      </w:r>
    </w:p>
    <w:p w14:paraId="34EC6801" w14:textId="77777777" w:rsidR="00F42A11" w:rsidRDefault="00F42A11" w:rsidP="00F42A11">
      <w:pPr>
        <w:spacing w:line="240" w:lineRule="auto"/>
        <w:contextualSpacing/>
        <w:rPr>
          <w:rFonts w:ascii="Arial" w:hAnsi="Arial" w:cs="Arial"/>
        </w:rPr>
      </w:pPr>
    </w:p>
    <w:p w14:paraId="6C5EB47E" w14:textId="77777777" w:rsidR="00F42A11" w:rsidRDefault="00F42A11" w:rsidP="00F42A11">
      <w:pPr>
        <w:spacing w:line="240" w:lineRule="auto"/>
        <w:contextualSpacing/>
        <w:rPr>
          <w:rFonts w:ascii="Arial" w:hAnsi="Arial" w:cs="Arial"/>
        </w:rPr>
      </w:pPr>
      <w:r>
        <w:rPr>
          <w:rFonts w:ascii="Arial" w:hAnsi="Arial" w:cs="Arial"/>
        </w:rPr>
        <w:t xml:space="preserve">Instruction and Training providers must report programmatic data that includes number of events and estimated audience size.  </w:t>
      </w:r>
    </w:p>
    <w:p w14:paraId="083F4694" w14:textId="77777777" w:rsidR="00F42A11" w:rsidRDefault="00F42A11" w:rsidP="00F42A11">
      <w:pPr>
        <w:spacing w:line="240" w:lineRule="auto"/>
        <w:contextualSpacing/>
        <w:rPr>
          <w:rFonts w:ascii="Arial" w:hAnsi="Arial" w:cs="Arial"/>
        </w:rPr>
      </w:pPr>
    </w:p>
    <w:p w14:paraId="7E835887" w14:textId="77777777" w:rsidR="00F42A11" w:rsidRDefault="00F42A11" w:rsidP="00F42A11">
      <w:pPr>
        <w:spacing w:line="240" w:lineRule="auto"/>
        <w:contextualSpacing/>
        <w:rPr>
          <w:rFonts w:ascii="Arial" w:hAnsi="Arial" w:cs="Arial"/>
          <w:b/>
          <w:bCs/>
        </w:rPr>
      </w:pPr>
      <w:bookmarkStart w:id="6" w:name="_Hlk225927993"/>
      <w:r w:rsidRPr="00256EBF">
        <w:rPr>
          <w:rFonts w:ascii="Arial" w:hAnsi="Arial" w:cs="Arial"/>
          <w:b/>
          <w:bCs/>
        </w:rPr>
        <w:t>Service Format</w:t>
      </w:r>
      <w:bookmarkEnd w:id="6"/>
    </w:p>
    <w:p w14:paraId="0FE83F2A" w14:textId="77777777" w:rsidR="00F42A11" w:rsidRDefault="00F42A11" w:rsidP="00F42A11">
      <w:pPr>
        <w:spacing w:line="240" w:lineRule="auto"/>
        <w:contextualSpacing/>
        <w:rPr>
          <w:rFonts w:ascii="Arial" w:hAnsi="Arial" w:cs="Arial"/>
          <w:b/>
          <w:bCs/>
        </w:rPr>
      </w:pPr>
    </w:p>
    <w:p w14:paraId="5BCBD525" w14:textId="77777777" w:rsidR="00F42A11" w:rsidRPr="00256EBF" w:rsidRDefault="00F42A11" w:rsidP="00F42A11">
      <w:pPr>
        <w:spacing w:line="240" w:lineRule="auto"/>
        <w:contextualSpacing/>
        <w:rPr>
          <w:rFonts w:ascii="Arial" w:hAnsi="Arial" w:cs="Arial"/>
        </w:rPr>
      </w:pPr>
      <w:r>
        <w:rPr>
          <w:rFonts w:ascii="Arial" w:hAnsi="Arial" w:cs="Arial"/>
        </w:rPr>
        <w:t>Both face-to-face and virtual services are allowable.</w:t>
      </w:r>
    </w:p>
    <w:p w14:paraId="35BCD0B2" w14:textId="77777777" w:rsidR="00F42A11" w:rsidRDefault="00F42A11" w:rsidP="00F42A11">
      <w:pPr>
        <w:spacing w:line="240" w:lineRule="auto"/>
        <w:contextualSpacing/>
        <w:rPr>
          <w:rFonts w:ascii="Arial" w:hAnsi="Arial" w:cs="Arial"/>
        </w:rPr>
      </w:pPr>
    </w:p>
    <w:p w14:paraId="279F17DB" w14:textId="77777777" w:rsidR="00F42A11" w:rsidRDefault="00F42A11" w:rsidP="00F42A11">
      <w:pPr>
        <w:spacing w:line="240" w:lineRule="auto"/>
        <w:contextualSpacing/>
        <w:rPr>
          <w:rFonts w:ascii="Arial" w:hAnsi="Arial" w:cs="Arial"/>
          <w:b/>
          <w:bCs/>
        </w:rPr>
      </w:pPr>
      <w:r w:rsidRPr="007C7A2F">
        <w:rPr>
          <w:rFonts w:ascii="Arial" w:hAnsi="Arial" w:cs="Arial"/>
          <w:b/>
          <w:bCs/>
        </w:rPr>
        <w:t>Eligible Populations</w:t>
      </w:r>
    </w:p>
    <w:p w14:paraId="1D62E236" w14:textId="77777777" w:rsidR="00F42A11" w:rsidRDefault="00F42A11" w:rsidP="00F42A11">
      <w:pPr>
        <w:spacing w:line="240" w:lineRule="auto"/>
        <w:contextualSpacing/>
        <w:rPr>
          <w:rFonts w:ascii="Arial" w:hAnsi="Arial" w:cs="Arial"/>
          <w:b/>
          <w:bCs/>
        </w:rPr>
      </w:pPr>
    </w:p>
    <w:p w14:paraId="758CE730" w14:textId="77777777" w:rsidR="00F42A11" w:rsidRDefault="00F42A11" w:rsidP="00F42A11">
      <w:pPr>
        <w:spacing w:line="240" w:lineRule="auto"/>
        <w:contextualSpacing/>
        <w:rPr>
          <w:rFonts w:ascii="Arial" w:hAnsi="Arial" w:cs="Arial"/>
        </w:rPr>
      </w:pPr>
      <w:r>
        <w:rPr>
          <w:rFonts w:ascii="Arial" w:hAnsi="Arial" w:cs="Arial"/>
        </w:rPr>
        <w:t xml:space="preserve">Caregiver Information Services, Caregiver Training, and Caregiver Counseling services are funded through Title III-E of the Older Americans Act.  </w:t>
      </w:r>
      <w:proofErr w:type="gramStart"/>
      <w:r>
        <w:rPr>
          <w:rFonts w:ascii="Arial" w:hAnsi="Arial" w:cs="Arial"/>
        </w:rPr>
        <w:t>Persons</w:t>
      </w:r>
      <w:proofErr w:type="gramEnd"/>
      <w:r>
        <w:rPr>
          <w:rFonts w:ascii="Arial" w:hAnsi="Arial" w:cs="Arial"/>
        </w:rPr>
        <w:t xml:space="preserve"> eligible for these services are </w:t>
      </w:r>
      <w:r w:rsidRPr="003875C8">
        <w:rPr>
          <w:rFonts w:ascii="Arial" w:hAnsi="Arial" w:cs="Arial"/>
        </w:rPr>
        <w:t>uncompensated</w:t>
      </w:r>
      <w:r>
        <w:rPr>
          <w:rFonts w:ascii="Arial" w:hAnsi="Arial" w:cs="Arial"/>
        </w:rPr>
        <w:t xml:space="preserve"> caregivers who are:</w:t>
      </w:r>
    </w:p>
    <w:p w14:paraId="398E17C5" w14:textId="77777777" w:rsidR="00F42A11" w:rsidRPr="00565EC7" w:rsidRDefault="00F42A11" w:rsidP="00F42A11">
      <w:pPr>
        <w:pStyle w:val="ListParagraph"/>
        <w:numPr>
          <w:ilvl w:val="0"/>
          <w:numId w:val="29"/>
        </w:numPr>
        <w:spacing w:line="240" w:lineRule="auto"/>
        <w:rPr>
          <w:rFonts w:ascii="Arial" w:hAnsi="Arial" w:cs="Arial"/>
        </w:rPr>
      </w:pPr>
      <w:r>
        <w:rPr>
          <w:rFonts w:ascii="Arial" w:hAnsi="Arial" w:cs="Arial"/>
        </w:rPr>
        <w:t xml:space="preserve">At least 18 years old and care for a person at least 60 years of </w:t>
      </w:r>
      <w:proofErr w:type="gramStart"/>
      <w:r>
        <w:rPr>
          <w:rFonts w:ascii="Arial" w:hAnsi="Arial" w:cs="Arial"/>
        </w:rPr>
        <w:t>age;</w:t>
      </w:r>
      <w:proofErr w:type="gramEnd"/>
    </w:p>
    <w:p w14:paraId="1B32B9CF" w14:textId="77777777" w:rsidR="00F42A11" w:rsidRPr="00565EC7" w:rsidRDefault="00F42A11" w:rsidP="00F42A11">
      <w:pPr>
        <w:pStyle w:val="ListParagraph"/>
        <w:numPr>
          <w:ilvl w:val="0"/>
          <w:numId w:val="29"/>
        </w:numPr>
        <w:spacing w:line="240" w:lineRule="auto"/>
        <w:rPr>
          <w:rFonts w:ascii="Arial" w:hAnsi="Arial" w:cs="Arial"/>
        </w:rPr>
      </w:pPr>
      <w:r>
        <w:rPr>
          <w:rFonts w:ascii="Arial" w:hAnsi="Arial" w:cs="Arial"/>
        </w:rPr>
        <w:t xml:space="preserve">At least 18 years old and care for a person of any age who has Alzheimer’s or related disorders with neurological and organic brain </w:t>
      </w:r>
      <w:proofErr w:type="gramStart"/>
      <w:r>
        <w:rPr>
          <w:rFonts w:ascii="Arial" w:hAnsi="Arial" w:cs="Arial"/>
        </w:rPr>
        <w:t>dysfunction;</w:t>
      </w:r>
      <w:proofErr w:type="gramEnd"/>
    </w:p>
    <w:p w14:paraId="040EFA7E" w14:textId="77777777" w:rsidR="00F42A11" w:rsidRDefault="00F42A11" w:rsidP="00F42A11">
      <w:pPr>
        <w:pStyle w:val="ListParagraph"/>
        <w:numPr>
          <w:ilvl w:val="0"/>
          <w:numId w:val="29"/>
        </w:numPr>
        <w:spacing w:line="240" w:lineRule="auto"/>
        <w:rPr>
          <w:rFonts w:ascii="Arial" w:hAnsi="Arial" w:cs="Arial"/>
        </w:rPr>
      </w:pPr>
      <w:r>
        <w:rPr>
          <w:rFonts w:ascii="Arial" w:hAnsi="Arial" w:cs="Arial"/>
        </w:rPr>
        <w:t>At least 55 years old and the primary caregiver of a person under the age of 18 who is not a biological child; and/or</w:t>
      </w:r>
    </w:p>
    <w:p w14:paraId="4DAC6167" w14:textId="77777777" w:rsidR="00F42A11" w:rsidRDefault="00F42A11" w:rsidP="00F42A11">
      <w:pPr>
        <w:pStyle w:val="ListParagraph"/>
        <w:numPr>
          <w:ilvl w:val="0"/>
          <w:numId w:val="29"/>
        </w:numPr>
        <w:spacing w:line="240" w:lineRule="auto"/>
        <w:rPr>
          <w:rFonts w:ascii="Arial" w:hAnsi="Arial" w:cs="Arial"/>
        </w:rPr>
      </w:pPr>
      <w:r>
        <w:rPr>
          <w:rFonts w:ascii="Arial" w:hAnsi="Arial" w:cs="Arial"/>
        </w:rPr>
        <w:t xml:space="preserve">At least 55 years old and the parent, </w:t>
      </w:r>
      <w:proofErr w:type="gramStart"/>
      <w:r>
        <w:rPr>
          <w:rFonts w:ascii="Arial" w:hAnsi="Arial" w:cs="Arial"/>
        </w:rPr>
        <w:t>grandparent</w:t>
      </w:r>
      <w:proofErr w:type="gramEnd"/>
      <w:r>
        <w:rPr>
          <w:rFonts w:ascii="Arial" w:hAnsi="Arial" w:cs="Arial"/>
        </w:rPr>
        <w:t xml:space="preserve"> or other relative by blood, marriage, or adoption of a person age 19-59 who has a severe disability</w:t>
      </w:r>
    </w:p>
    <w:p w14:paraId="40B27292" w14:textId="4893EBFB" w:rsidR="007C2888" w:rsidRPr="007C2888" w:rsidRDefault="007C2888" w:rsidP="007C2888">
      <w:pPr>
        <w:spacing w:line="240" w:lineRule="auto"/>
        <w:rPr>
          <w:rFonts w:ascii="Arial" w:hAnsi="Arial" w:cs="Arial"/>
        </w:rPr>
      </w:pPr>
      <w:r>
        <w:rPr>
          <w:rFonts w:ascii="Arial" w:hAnsi="Arial" w:cs="Arial"/>
        </w:rPr>
        <w:t>In addition, for Caregiver Training and Caregiver Counseling services, the caregiver and/or care receiver must live in the 14-county service area, consisting of Collin, Denton, Ellis, Erath, Hood, Hunt, Johnson, Kaufman, Navarro, Palo Pinto, Parker, Rockwall, Somervell, and Wise Counties.</w:t>
      </w:r>
    </w:p>
    <w:p w14:paraId="69219E02" w14:textId="2CD2972E" w:rsidR="00F42A11" w:rsidRDefault="00F42A11" w:rsidP="00F42A11">
      <w:pPr>
        <w:spacing w:line="240" w:lineRule="auto"/>
        <w:contextualSpacing/>
        <w:rPr>
          <w:rFonts w:ascii="Arial" w:hAnsi="Arial" w:cs="Arial"/>
        </w:rPr>
      </w:pPr>
      <w:r>
        <w:rPr>
          <w:rFonts w:ascii="Arial" w:hAnsi="Arial" w:cs="Arial"/>
        </w:rPr>
        <w:lastRenderedPageBreak/>
        <w:t xml:space="preserve">Instruction and Training services are funded through Title III-B of the OAA.  </w:t>
      </w:r>
      <w:proofErr w:type="gramStart"/>
      <w:r>
        <w:rPr>
          <w:rFonts w:ascii="Arial" w:hAnsi="Arial" w:cs="Arial"/>
        </w:rPr>
        <w:t>Persons</w:t>
      </w:r>
      <w:proofErr w:type="gramEnd"/>
      <w:r>
        <w:rPr>
          <w:rFonts w:ascii="Arial" w:hAnsi="Arial" w:cs="Arial"/>
        </w:rPr>
        <w:t xml:space="preserve"> eligible for these services</w:t>
      </w:r>
      <w:r w:rsidR="00801A16">
        <w:rPr>
          <w:rFonts w:ascii="Arial" w:hAnsi="Arial" w:cs="Arial"/>
        </w:rPr>
        <w:t xml:space="preserve"> </w:t>
      </w:r>
      <w:r>
        <w:rPr>
          <w:rFonts w:ascii="Arial" w:hAnsi="Arial" w:cs="Arial"/>
        </w:rPr>
        <w:t xml:space="preserve">include </w:t>
      </w:r>
      <w:proofErr w:type="gramStart"/>
      <w:r>
        <w:rPr>
          <w:rFonts w:ascii="Arial" w:hAnsi="Arial" w:cs="Arial"/>
        </w:rPr>
        <w:t>laypersons</w:t>
      </w:r>
      <w:proofErr w:type="gramEnd"/>
      <w:r>
        <w:rPr>
          <w:rFonts w:ascii="Arial" w:hAnsi="Arial" w:cs="Arial"/>
        </w:rPr>
        <w:t xml:space="preserve"> and professionals.  As such, training activities that target </w:t>
      </w:r>
      <w:proofErr w:type="gramStart"/>
      <w:r w:rsidR="00801A16">
        <w:rPr>
          <w:rFonts w:ascii="Arial" w:hAnsi="Arial" w:cs="Arial"/>
        </w:rPr>
        <w:t>persons</w:t>
      </w:r>
      <w:proofErr w:type="gramEnd"/>
      <w:r>
        <w:rPr>
          <w:rFonts w:ascii="Arial" w:hAnsi="Arial" w:cs="Arial"/>
        </w:rPr>
        <w:t xml:space="preserve"> who are not </w:t>
      </w:r>
      <w:r w:rsidR="00801A16">
        <w:rPr>
          <w:rFonts w:ascii="Arial" w:hAnsi="Arial" w:cs="Arial"/>
        </w:rPr>
        <w:t xml:space="preserve">uncompensated </w:t>
      </w:r>
      <w:r>
        <w:rPr>
          <w:rFonts w:ascii="Arial" w:hAnsi="Arial" w:cs="Arial"/>
        </w:rPr>
        <w:t>caregivers and/or aging professionals should be funded under Instruction and Training, as opposed to Caregiver Information Services.</w:t>
      </w:r>
    </w:p>
    <w:p w14:paraId="49B79AA7" w14:textId="77777777" w:rsidR="00F42A11" w:rsidRDefault="00F42A11" w:rsidP="00F42A11">
      <w:pPr>
        <w:spacing w:line="240" w:lineRule="auto"/>
        <w:contextualSpacing/>
        <w:rPr>
          <w:rFonts w:ascii="Arial" w:hAnsi="Arial" w:cs="Arial"/>
        </w:rPr>
      </w:pPr>
    </w:p>
    <w:p w14:paraId="4022288D" w14:textId="25FE9774" w:rsidR="00F42A11" w:rsidRDefault="00F42A11" w:rsidP="00653264">
      <w:pPr>
        <w:rPr>
          <w:rFonts w:ascii="Arial" w:hAnsi="Arial" w:cs="Arial"/>
          <w:b/>
          <w:bCs/>
        </w:rPr>
      </w:pPr>
      <w:bookmarkStart w:id="7" w:name="_Hlk225928247"/>
      <w:r>
        <w:rPr>
          <w:rFonts w:ascii="Arial" w:hAnsi="Arial" w:cs="Arial"/>
          <w:b/>
          <w:bCs/>
        </w:rPr>
        <w:t xml:space="preserve">Reimbursement, </w:t>
      </w:r>
      <w:r w:rsidRPr="0082249F">
        <w:rPr>
          <w:rFonts w:ascii="Arial" w:hAnsi="Arial" w:cs="Arial"/>
          <w:b/>
          <w:bCs/>
        </w:rPr>
        <w:t>Fiscal Reporting</w:t>
      </w:r>
      <w:r w:rsidR="00801A16">
        <w:rPr>
          <w:rFonts w:ascii="Arial" w:hAnsi="Arial" w:cs="Arial"/>
          <w:b/>
          <w:bCs/>
        </w:rPr>
        <w:t>, Program Reporting,</w:t>
      </w:r>
      <w:r w:rsidRPr="0082249F">
        <w:rPr>
          <w:rFonts w:ascii="Arial" w:hAnsi="Arial" w:cs="Arial"/>
          <w:b/>
          <w:bCs/>
        </w:rPr>
        <w:t xml:space="preserve"> and Match Requirements</w:t>
      </w:r>
    </w:p>
    <w:bookmarkEnd w:id="7"/>
    <w:p w14:paraId="797A9172" w14:textId="15BBF84D" w:rsidR="00F42A11" w:rsidRDefault="00F42A11" w:rsidP="00F42A11">
      <w:pPr>
        <w:spacing w:line="240" w:lineRule="auto"/>
        <w:contextualSpacing/>
        <w:rPr>
          <w:rFonts w:ascii="Arial" w:hAnsi="Arial" w:cs="Arial"/>
        </w:rPr>
      </w:pPr>
      <w:r>
        <w:rPr>
          <w:rFonts w:ascii="Arial" w:hAnsi="Arial" w:cs="Arial"/>
        </w:rPr>
        <w:t xml:space="preserve">HHSC allows </w:t>
      </w:r>
      <w:r w:rsidRPr="00D158A6">
        <w:rPr>
          <w:rFonts w:ascii="Arial" w:hAnsi="Arial" w:cs="Arial"/>
        </w:rPr>
        <w:t xml:space="preserve">Caregiver </w:t>
      </w:r>
      <w:r>
        <w:rPr>
          <w:rFonts w:ascii="Arial" w:hAnsi="Arial" w:cs="Arial"/>
        </w:rPr>
        <w:t>Counseling, Caregiver Information Services, and Caregiver Training subrecipients to be reimbursed on a cost or fixed unit rate basis.  However, the NCTAAA’s preference is to reimburse subrecipients on a cost basis, given different levels of effort necessary to generate a unit of service under each service.</w:t>
      </w:r>
      <w:r w:rsidR="00801A16">
        <w:rPr>
          <w:rFonts w:ascii="Arial" w:hAnsi="Arial" w:cs="Arial"/>
        </w:rPr>
        <w:t xml:space="preserve"> In either case, subrecipients must submit a proposed budget for program services as part of their application, and NCTCOG reserves the right to negotiate budget terms and conditions in keeping with HHSC guidance.</w:t>
      </w:r>
    </w:p>
    <w:p w14:paraId="6E2AB5A7" w14:textId="77777777" w:rsidR="00F42A11" w:rsidRDefault="00F42A11" w:rsidP="00F42A11">
      <w:pPr>
        <w:spacing w:line="240" w:lineRule="auto"/>
        <w:contextualSpacing/>
        <w:rPr>
          <w:rFonts w:ascii="Arial" w:hAnsi="Arial" w:cs="Arial"/>
        </w:rPr>
      </w:pPr>
    </w:p>
    <w:p w14:paraId="0AD9541D" w14:textId="123BCCD5" w:rsidR="00801A16" w:rsidRDefault="00F42A11" w:rsidP="00F42A11">
      <w:pPr>
        <w:spacing w:line="240" w:lineRule="auto"/>
        <w:contextualSpacing/>
        <w:rPr>
          <w:rFonts w:ascii="Arial" w:hAnsi="Arial" w:cs="Arial"/>
        </w:rPr>
      </w:pPr>
      <w:r>
        <w:rPr>
          <w:rFonts w:ascii="Arial" w:hAnsi="Arial" w:cs="Arial"/>
        </w:rPr>
        <w:t xml:space="preserve">Subrecipients with cost reimbursement agreements must submit monthly fiscal reports, with </w:t>
      </w:r>
      <w:proofErr w:type="gramStart"/>
      <w:r>
        <w:rPr>
          <w:rFonts w:ascii="Arial" w:hAnsi="Arial" w:cs="Arial"/>
        </w:rPr>
        <w:t>detail</w:t>
      </w:r>
      <w:proofErr w:type="gramEnd"/>
      <w:r>
        <w:rPr>
          <w:rFonts w:ascii="Arial" w:hAnsi="Arial" w:cs="Arial"/>
        </w:rPr>
        <w:t xml:space="preserve"> that </w:t>
      </w:r>
      <w:proofErr w:type="gramStart"/>
      <w:r>
        <w:rPr>
          <w:rFonts w:ascii="Arial" w:hAnsi="Arial" w:cs="Arial"/>
        </w:rPr>
        <w:t>includes</w:t>
      </w:r>
      <w:proofErr w:type="gramEnd"/>
      <w:r>
        <w:rPr>
          <w:rFonts w:ascii="Arial" w:hAnsi="Arial" w:cs="Arial"/>
        </w:rPr>
        <w:t xml:space="preserve"> total program outlays, cash match and in-kind match</w:t>
      </w:r>
      <w:r w:rsidR="007C2888">
        <w:rPr>
          <w:rFonts w:ascii="Arial" w:hAnsi="Arial" w:cs="Arial"/>
        </w:rPr>
        <w:t xml:space="preserve"> (if funded for Title III-E caregiver services)</w:t>
      </w:r>
      <w:r>
        <w:rPr>
          <w:rFonts w:ascii="Arial" w:hAnsi="Arial" w:cs="Arial"/>
        </w:rPr>
        <w:t xml:space="preserve">, and supporting documentation as requested by NCTCOG.  </w:t>
      </w:r>
    </w:p>
    <w:p w14:paraId="1E28D82F" w14:textId="77777777" w:rsidR="00801A16" w:rsidRDefault="00801A16" w:rsidP="00F42A11">
      <w:pPr>
        <w:spacing w:line="240" w:lineRule="auto"/>
        <w:contextualSpacing/>
        <w:rPr>
          <w:rFonts w:ascii="Arial" w:hAnsi="Arial" w:cs="Arial"/>
        </w:rPr>
      </w:pPr>
    </w:p>
    <w:p w14:paraId="7787AF97" w14:textId="0EA2CC40" w:rsidR="00F42A11" w:rsidRDefault="00F42A11" w:rsidP="00F42A11">
      <w:pPr>
        <w:spacing w:line="240" w:lineRule="auto"/>
        <w:contextualSpacing/>
        <w:rPr>
          <w:rFonts w:ascii="Arial" w:hAnsi="Arial" w:cs="Arial"/>
        </w:rPr>
      </w:pPr>
      <w:r>
        <w:rPr>
          <w:rFonts w:ascii="Arial" w:hAnsi="Arial" w:cs="Arial"/>
        </w:rPr>
        <w:t>Subrecipients with unit rate agreements must submit monthly fiscal reports with detail that includes cash match and in-kind matc</w:t>
      </w:r>
      <w:r w:rsidR="007C2888">
        <w:rPr>
          <w:rFonts w:ascii="Arial" w:hAnsi="Arial" w:cs="Arial"/>
        </w:rPr>
        <w:t>h, if funded for Title III-E caregiver services</w:t>
      </w:r>
      <w:r>
        <w:rPr>
          <w:rFonts w:ascii="Arial" w:hAnsi="Arial" w:cs="Arial"/>
        </w:rPr>
        <w:t xml:space="preserve">.  </w:t>
      </w:r>
    </w:p>
    <w:p w14:paraId="2B6831A9" w14:textId="77777777" w:rsidR="00F42A11" w:rsidRDefault="00F42A11" w:rsidP="00F42A11">
      <w:pPr>
        <w:spacing w:line="240" w:lineRule="auto"/>
        <w:contextualSpacing/>
        <w:rPr>
          <w:rFonts w:ascii="Arial" w:hAnsi="Arial" w:cs="Arial"/>
        </w:rPr>
      </w:pPr>
    </w:p>
    <w:p w14:paraId="5745F955" w14:textId="293D4105" w:rsidR="00F42A11" w:rsidRDefault="00F42A11" w:rsidP="00F42A11">
      <w:pPr>
        <w:spacing w:line="240" w:lineRule="auto"/>
        <w:contextualSpacing/>
        <w:rPr>
          <w:rFonts w:ascii="Arial" w:hAnsi="Arial" w:cs="Arial"/>
        </w:rPr>
      </w:pPr>
      <w:r>
        <w:rPr>
          <w:rFonts w:ascii="Arial" w:hAnsi="Arial" w:cs="Arial"/>
        </w:rPr>
        <w:t xml:space="preserve">HHSC requires that Instruction and Training subrecipients be reimbursed on a cost basis.  Subrecipients </w:t>
      </w:r>
      <w:r w:rsidR="00801A16">
        <w:rPr>
          <w:rFonts w:ascii="Arial" w:hAnsi="Arial" w:cs="Arial"/>
        </w:rPr>
        <w:t xml:space="preserve">with cost reimbursement agreements </w:t>
      </w:r>
      <w:r>
        <w:rPr>
          <w:rFonts w:ascii="Arial" w:hAnsi="Arial" w:cs="Arial"/>
        </w:rPr>
        <w:t xml:space="preserve">must submit monthly fiscal reports, with detail that </w:t>
      </w:r>
      <w:proofErr w:type="gramStart"/>
      <w:r>
        <w:rPr>
          <w:rFonts w:ascii="Arial" w:hAnsi="Arial" w:cs="Arial"/>
        </w:rPr>
        <w:t>includes</w:t>
      </w:r>
      <w:proofErr w:type="gramEnd"/>
      <w:r>
        <w:rPr>
          <w:rFonts w:ascii="Arial" w:hAnsi="Arial" w:cs="Arial"/>
        </w:rPr>
        <w:t xml:space="preserve"> program outlays, any match, and supporting documentation as requested by NCTCOG.  </w:t>
      </w:r>
    </w:p>
    <w:p w14:paraId="1263A08B" w14:textId="77777777" w:rsidR="00801A16" w:rsidRDefault="00801A16" w:rsidP="00F42A11">
      <w:pPr>
        <w:spacing w:line="240" w:lineRule="auto"/>
        <w:contextualSpacing/>
        <w:rPr>
          <w:rFonts w:ascii="Arial" w:hAnsi="Arial" w:cs="Arial"/>
        </w:rPr>
      </w:pPr>
    </w:p>
    <w:p w14:paraId="05C6C5AC" w14:textId="779C3210" w:rsidR="00801A16" w:rsidRDefault="00801A16" w:rsidP="00F42A11">
      <w:pPr>
        <w:spacing w:line="240" w:lineRule="auto"/>
        <w:contextualSpacing/>
        <w:rPr>
          <w:rFonts w:ascii="Arial" w:hAnsi="Arial" w:cs="Arial"/>
        </w:rPr>
      </w:pPr>
      <w:r>
        <w:rPr>
          <w:rFonts w:ascii="Arial" w:hAnsi="Arial" w:cs="Arial"/>
        </w:rPr>
        <w:t xml:space="preserve">All subrecipients must submit programmatic data that vary by service.  </w:t>
      </w:r>
    </w:p>
    <w:p w14:paraId="0335FD3E" w14:textId="77777777" w:rsidR="00801A16" w:rsidRDefault="00801A16" w:rsidP="00801A16">
      <w:pPr>
        <w:pStyle w:val="ListParagraph"/>
        <w:numPr>
          <w:ilvl w:val="0"/>
          <w:numId w:val="39"/>
        </w:numPr>
        <w:spacing w:line="240" w:lineRule="auto"/>
        <w:rPr>
          <w:rFonts w:ascii="Arial" w:hAnsi="Arial" w:cs="Arial"/>
        </w:rPr>
      </w:pPr>
      <w:r>
        <w:rPr>
          <w:rFonts w:ascii="Arial" w:hAnsi="Arial" w:cs="Arial"/>
        </w:rPr>
        <w:t xml:space="preserve">Caregiver Counseling: </w:t>
      </w:r>
    </w:p>
    <w:p w14:paraId="3FB30E15" w14:textId="6816EA66" w:rsidR="00801A16" w:rsidRDefault="00801A16" w:rsidP="00801A16">
      <w:pPr>
        <w:pStyle w:val="ListParagraph"/>
        <w:numPr>
          <w:ilvl w:val="1"/>
          <w:numId w:val="39"/>
        </w:numPr>
        <w:spacing w:line="240" w:lineRule="auto"/>
        <w:rPr>
          <w:rFonts w:ascii="Arial" w:hAnsi="Arial" w:cs="Arial"/>
        </w:rPr>
      </w:pPr>
      <w:r>
        <w:rPr>
          <w:rFonts w:ascii="Arial" w:hAnsi="Arial" w:cs="Arial"/>
        </w:rPr>
        <w:t>Participant assessment forms, including Intake, Rights and Responsibilities, and Caregiver Assessment</w:t>
      </w:r>
    </w:p>
    <w:p w14:paraId="25D68B51" w14:textId="2CDC9313" w:rsidR="00801A16" w:rsidRDefault="00801A16" w:rsidP="00801A16">
      <w:pPr>
        <w:pStyle w:val="ListParagraph"/>
        <w:numPr>
          <w:ilvl w:val="1"/>
          <w:numId w:val="39"/>
        </w:numPr>
        <w:spacing w:line="240" w:lineRule="auto"/>
        <w:rPr>
          <w:rFonts w:ascii="Arial" w:hAnsi="Arial" w:cs="Arial"/>
        </w:rPr>
      </w:pPr>
      <w:r>
        <w:rPr>
          <w:rFonts w:ascii="Arial" w:hAnsi="Arial" w:cs="Arial"/>
        </w:rPr>
        <w:t>Log of counseling sessions, including:</w:t>
      </w:r>
    </w:p>
    <w:p w14:paraId="52B2C9DF" w14:textId="416B5E2B" w:rsidR="00801A16" w:rsidRDefault="00801A16" w:rsidP="00801A16">
      <w:pPr>
        <w:pStyle w:val="ListParagraph"/>
        <w:numPr>
          <w:ilvl w:val="2"/>
          <w:numId w:val="39"/>
        </w:numPr>
        <w:spacing w:line="240" w:lineRule="auto"/>
        <w:rPr>
          <w:rFonts w:ascii="Arial" w:hAnsi="Arial" w:cs="Arial"/>
        </w:rPr>
      </w:pPr>
      <w:r>
        <w:rPr>
          <w:rFonts w:ascii="Arial" w:hAnsi="Arial" w:cs="Arial"/>
        </w:rPr>
        <w:t>Participant name</w:t>
      </w:r>
    </w:p>
    <w:p w14:paraId="143D134A" w14:textId="528BA44D" w:rsidR="00801A16" w:rsidRDefault="00801A16" w:rsidP="00801A16">
      <w:pPr>
        <w:pStyle w:val="ListParagraph"/>
        <w:numPr>
          <w:ilvl w:val="2"/>
          <w:numId w:val="39"/>
        </w:numPr>
        <w:spacing w:line="240" w:lineRule="auto"/>
        <w:rPr>
          <w:rFonts w:ascii="Arial" w:hAnsi="Arial" w:cs="Arial"/>
        </w:rPr>
      </w:pPr>
      <w:r>
        <w:rPr>
          <w:rFonts w:ascii="Arial" w:hAnsi="Arial" w:cs="Arial"/>
        </w:rPr>
        <w:t>Type of session (i.e., individual versus group)</w:t>
      </w:r>
    </w:p>
    <w:p w14:paraId="5931CD0A" w14:textId="0100D417" w:rsidR="00801A16" w:rsidRDefault="00801A16" w:rsidP="00801A16">
      <w:pPr>
        <w:pStyle w:val="ListParagraph"/>
        <w:numPr>
          <w:ilvl w:val="2"/>
          <w:numId w:val="39"/>
        </w:numPr>
        <w:spacing w:line="240" w:lineRule="auto"/>
        <w:rPr>
          <w:rFonts w:ascii="Arial" w:hAnsi="Arial" w:cs="Arial"/>
        </w:rPr>
      </w:pPr>
      <w:r>
        <w:rPr>
          <w:rFonts w:ascii="Arial" w:hAnsi="Arial" w:cs="Arial"/>
        </w:rPr>
        <w:t>Length of session</w:t>
      </w:r>
    </w:p>
    <w:p w14:paraId="65261F68" w14:textId="1C79561D" w:rsidR="00801A16" w:rsidRDefault="00801A16" w:rsidP="00801A16">
      <w:pPr>
        <w:pStyle w:val="ListParagraph"/>
        <w:numPr>
          <w:ilvl w:val="2"/>
          <w:numId w:val="39"/>
        </w:numPr>
        <w:spacing w:line="240" w:lineRule="auto"/>
        <w:rPr>
          <w:rFonts w:ascii="Arial" w:hAnsi="Arial" w:cs="Arial"/>
        </w:rPr>
      </w:pPr>
      <w:r>
        <w:rPr>
          <w:rFonts w:ascii="Arial" w:hAnsi="Arial" w:cs="Arial"/>
        </w:rPr>
        <w:t>Date of session</w:t>
      </w:r>
    </w:p>
    <w:p w14:paraId="117075E3" w14:textId="13F803F3" w:rsidR="00801A16" w:rsidRDefault="00801A16" w:rsidP="00801A16">
      <w:pPr>
        <w:pStyle w:val="ListParagraph"/>
        <w:numPr>
          <w:ilvl w:val="0"/>
          <w:numId w:val="39"/>
        </w:numPr>
        <w:spacing w:line="240" w:lineRule="auto"/>
        <w:rPr>
          <w:rFonts w:ascii="Arial" w:hAnsi="Arial" w:cs="Arial"/>
        </w:rPr>
      </w:pPr>
      <w:r>
        <w:rPr>
          <w:rFonts w:ascii="Arial" w:hAnsi="Arial" w:cs="Arial"/>
        </w:rPr>
        <w:t>Caregiver Information Services</w:t>
      </w:r>
    </w:p>
    <w:p w14:paraId="7AACAFC3" w14:textId="72BCEC79" w:rsidR="00801A16" w:rsidRDefault="000C6A97" w:rsidP="00801A16">
      <w:pPr>
        <w:pStyle w:val="ListParagraph"/>
        <w:numPr>
          <w:ilvl w:val="1"/>
          <w:numId w:val="39"/>
        </w:numPr>
        <w:spacing w:line="240" w:lineRule="auto"/>
        <w:rPr>
          <w:rFonts w:ascii="Arial" w:hAnsi="Arial" w:cs="Arial"/>
        </w:rPr>
      </w:pPr>
      <w:r>
        <w:rPr>
          <w:rFonts w:ascii="Arial" w:hAnsi="Arial" w:cs="Arial"/>
        </w:rPr>
        <w:t>Program activity log, including:</w:t>
      </w:r>
    </w:p>
    <w:p w14:paraId="38C33F6F" w14:textId="7047E7F3" w:rsidR="000C6A97" w:rsidRDefault="000C6A97" w:rsidP="000C6A97">
      <w:pPr>
        <w:pStyle w:val="ListParagraph"/>
        <w:numPr>
          <w:ilvl w:val="2"/>
          <w:numId w:val="39"/>
        </w:numPr>
        <w:spacing w:line="240" w:lineRule="auto"/>
        <w:rPr>
          <w:rFonts w:ascii="Arial" w:hAnsi="Arial" w:cs="Arial"/>
        </w:rPr>
      </w:pPr>
      <w:r>
        <w:rPr>
          <w:rFonts w:ascii="Arial" w:hAnsi="Arial" w:cs="Arial"/>
        </w:rPr>
        <w:t>Date of activity</w:t>
      </w:r>
    </w:p>
    <w:p w14:paraId="2BB7D63B" w14:textId="1A48C9B0" w:rsidR="000C6A97" w:rsidRDefault="000C6A97" w:rsidP="000C6A97">
      <w:pPr>
        <w:pStyle w:val="ListParagraph"/>
        <w:numPr>
          <w:ilvl w:val="2"/>
          <w:numId w:val="39"/>
        </w:numPr>
        <w:spacing w:line="240" w:lineRule="auto"/>
        <w:rPr>
          <w:rFonts w:ascii="Arial" w:hAnsi="Arial" w:cs="Arial"/>
        </w:rPr>
      </w:pPr>
      <w:r>
        <w:rPr>
          <w:rFonts w:ascii="Arial" w:hAnsi="Arial" w:cs="Arial"/>
        </w:rPr>
        <w:t>Short description of activity (e.g., webinar on legal considerations for family caregivers)</w:t>
      </w:r>
    </w:p>
    <w:p w14:paraId="2048D707" w14:textId="3455B4DB" w:rsidR="000C6A97" w:rsidRDefault="000C6A97" w:rsidP="000C6A97">
      <w:pPr>
        <w:pStyle w:val="ListParagraph"/>
        <w:numPr>
          <w:ilvl w:val="2"/>
          <w:numId w:val="39"/>
        </w:numPr>
        <w:spacing w:line="240" w:lineRule="auto"/>
        <w:rPr>
          <w:rFonts w:ascii="Arial" w:hAnsi="Arial" w:cs="Arial"/>
        </w:rPr>
      </w:pPr>
      <w:r>
        <w:rPr>
          <w:rFonts w:ascii="Arial" w:hAnsi="Arial" w:cs="Arial"/>
        </w:rPr>
        <w:t>Estimated audience size</w:t>
      </w:r>
    </w:p>
    <w:p w14:paraId="4C7FB36E" w14:textId="48DC8C85" w:rsidR="00801A16" w:rsidRDefault="00801A16" w:rsidP="00801A16">
      <w:pPr>
        <w:pStyle w:val="ListParagraph"/>
        <w:numPr>
          <w:ilvl w:val="0"/>
          <w:numId w:val="39"/>
        </w:numPr>
        <w:spacing w:line="240" w:lineRule="auto"/>
        <w:rPr>
          <w:rFonts w:ascii="Arial" w:hAnsi="Arial" w:cs="Arial"/>
        </w:rPr>
      </w:pPr>
      <w:r>
        <w:rPr>
          <w:rFonts w:ascii="Arial" w:hAnsi="Arial" w:cs="Arial"/>
        </w:rPr>
        <w:t>Caregiver Training</w:t>
      </w:r>
    </w:p>
    <w:p w14:paraId="5CCE6FE1" w14:textId="52F96FFD" w:rsidR="00801A16" w:rsidRDefault="00801A16" w:rsidP="00801A16">
      <w:pPr>
        <w:pStyle w:val="ListParagraph"/>
        <w:numPr>
          <w:ilvl w:val="1"/>
          <w:numId w:val="39"/>
        </w:numPr>
        <w:spacing w:line="240" w:lineRule="auto"/>
        <w:rPr>
          <w:rFonts w:ascii="Arial" w:hAnsi="Arial" w:cs="Arial"/>
        </w:rPr>
      </w:pPr>
      <w:r>
        <w:rPr>
          <w:rFonts w:ascii="Arial" w:hAnsi="Arial" w:cs="Arial"/>
        </w:rPr>
        <w:t>Participant assessment forms, including Intake, Rights and Responsibilities, and Caregiver Assessment</w:t>
      </w:r>
    </w:p>
    <w:p w14:paraId="2296FE17" w14:textId="2DECF189" w:rsidR="00801A16" w:rsidRDefault="007C6D0E" w:rsidP="00801A16">
      <w:pPr>
        <w:pStyle w:val="ListParagraph"/>
        <w:numPr>
          <w:ilvl w:val="1"/>
          <w:numId w:val="39"/>
        </w:numPr>
        <w:spacing w:line="240" w:lineRule="auto"/>
        <w:rPr>
          <w:rFonts w:ascii="Arial" w:hAnsi="Arial" w:cs="Arial"/>
        </w:rPr>
      </w:pPr>
      <w:r>
        <w:rPr>
          <w:rFonts w:ascii="Arial" w:hAnsi="Arial" w:cs="Arial"/>
        </w:rPr>
        <w:t>Log of training activities, including:</w:t>
      </w:r>
    </w:p>
    <w:p w14:paraId="3575B5CB" w14:textId="1ABFBAAC" w:rsidR="007C6D0E" w:rsidRDefault="007C6D0E" w:rsidP="007C6D0E">
      <w:pPr>
        <w:pStyle w:val="ListParagraph"/>
        <w:numPr>
          <w:ilvl w:val="2"/>
          <w:numId w:val="39"/>
        </w:numPr>
        <w:spacing w:line="240" w:lineRule="auto"/>
        <w:rPr>
          <w:rFonts w:ascii="Arial" w:hAnsi="Arial" w:cs="Arial"/>
        </w:rPr>
      </w:pPr>
      <w:r>
        <w:rPr>
          <w:rFonts w:ascii="Arial" w:hAnsi="Arial" w:cs="Arial"/>
        </w:rPr>
        <w:t>Participant name[s]</w:t>
      </w:r>
    </w:p>
    <w:p w14:paraId="6243780B" w14:textId="170EE322" w:rsidR="007C6D0E" w:rsidRDefault="007C6D0E" w:rsidP="007C6D0E">
      <w:pPr>
        <w:pStyle w:val="ListParagraph"/>
        <w:numPr>
          <w:ilvl w:val="2"/>
          <w:numId w:val="39"/>
        </w:numPr>
        <w:spacing w:line="240" w:lineRule="auto"/>
        <w:rPr>
          <w:rFonts w:ascii="Arial" w:hAnsi="Arial" w:cs="Arial"/>
        </w:rPr>
      </w:pPr>
      <w:r>
        <w:rPr>
          <w:rFonts w:ascii="Arial" w:hAnsi="Arial" w:cs="Arial"/>
        </w:rPr>
        <w:t>Type of training</w:t>
      </w:r>
    </w:p>
    <w:p w14:paraId="08F2DD5D" w14:textId="08D858F4" w:rsidR="007C6D0E" w:rsidRDefault="007C6D0E" w:rsidP="007C6D0E">
      <w:pPr>
        <w:pStyle w:val="ListParagraph"/>
        <w:numPr>
          <w:ilvl w:val="2"/>
          <w:numId w:val="39"/>
        </w:numPr>
        <w:spacing w:line="240" w:lineRule="auto"/>
        <w:rPr>
          <w:rFonts w:ascii="Arial" w:hAnsi="Arial" w:cs="Arial"/>
        </w:rPr>
      </w:pPr>
      <w:r>
        <w:rPr>
          <w:rFonts w:ascii="Arial" w:hAnsi="Arial" w:cs="Arial"/>
        </w:rPr>
        <w:t>Length of training</w:t>
      </w:r>
    </w:p>
    <w:p w14:paraId="2087C9B1" w14:textId="5B003A87" w:rsidR="007C6D0E" w:rsidRPr="00801A16" w:rsidRDefault="007C6D0E" w:rsidP="007C6D0E">
      <w:pPr>
        <w:pStyle w:val="ListParagraph"/>
        <w:numPr>
          <w:ilvl w:val="2"/>
          <w:numId w:val="39"/>
        </w:numPr>
        <w:spacing w:line="240" w:lineRule="auto"/>
        <w:rPr>
          <w:rFonts w:ascii="Arial" w:hAnsi="Arial" w:cs="Arial"/>
        </w:rPr>
      </w:pPr>
      <w:r>
        <w:rPr>
          <w:rFonts w:ascii="Arial" w:hAnsi="Arial" w:cs="Arial"/>
        </w:rPr>
        <w:t>Date of training</w:t>
      </w:r>
    </w:p>
    <w:p w14:paraId="327B2306" w14:textId="77777777" w:rsidR="00F42A11" w:rsidRDefault="00F42A11" w:rsidP="00F42A11">
      <w:pPr>
        <w:spacing w:line="240" w:lineRule="auto"/>
        <w:contextualSpacing/>
        <w:rPr>
          <w:rFonts w:ascii="Arial" w:hAnsi="Arial" w:cs="Arial"/>
        </w:rPr>
      </w:pPr>
    </w:p>
    <w:p w14:paraId="38FB5B4C" w14:textId="2AD7D7F9" w:rsidR="00F42A11" w:rsidRDefault="007C2888" w:rsidP="00F42A11">
      <w:pPr>
        <w:spacing w:line="240" w:lineRule="auto"/>
        <w:contextualSpacing/>
        <w:rPr>
          <w:rFonts w:ascii="Arial" w:hAnsi="Arial" w:cs="Arial"/>
        </w:rPr>
      </w:pPr>
      <w:r>
        <w:rPr>
          <w:rFonts w:ascii="Arial" w:hAnsi="Arial" w:cs="Arial"/>
        </w:rPr>
        <w:lastRenderedPageBreak/>
        <w:t xml:space="preserve">Title III-E </w:t>
      </w:r>
      <w:r w:rsidR="00F42A11">
        <w:rPr>
          <w:rFonts w:ascii="Arial" w:hAnsi="Arial" w:cs="Arial"/>
        </w:rPr>
        <w:t>Caregiver Counseling, Caregiver Information Services, and Caregiver Training Services require a 25% match. Such match may be cash, in-kind, or a combination of both.  The match requirement applies to the total budget, so the subrecipient must generate at least one match dollar for every three dollars in Older Americans Act funding.</w:t>
      </w:r>
      <w:r>
        <w:rPr>
          <w:rFonts w:ascii="Arial" w:hAnsi="Arial" w:cs="Arial"/>
        </w:rPr>
        <w:t xml:space="preserve">  For example, an applicant requesting $75,000 in Title III-E federal funds must generate at least $25,000 in matching funds (</w:t>
      </w:r>
      <w:r w:rsidR="003E0E91">
        <w:rPr>
          <w:rFonts w:ascii="Arial" w:hAnsi="Arial" w:cs="Arial"/>
        </w:rPr>
        <w:t>relative to the total budget of $100,000)</w:t>
      </w:r>
    </w:p>
    <w:p w14:paraId="1DEA3C57" w14:textId="77777777" w:rsidR="00F42A11" w:rsidRDefault="00F42A11" w:rsidP="00F42A11">
      <w:pPr>
        <w:spacing w:line="240" w:lineRule="auto"/>
        <w:contextualSpacing/>
        <w:rPr>
          <w:rFonts w:ascii="Arial" w:hAnsi="Arial" w:cs="Arial"/>
        </w:rPr>
      </w:pPr>
    </w:p>
    <w:p w14:paraId="3E19A541" w14:textId="0F167073" w:rsidR="00F42A11" w:rsidRPr="00D158A6" w:rsidRDefault="00F42A11" w:rsidP="00F42A11">
      <w:pPr>
        <w:spacing w:line="240" w:lineRule="auto"/>
        <w:contextualSpacing/>
        <w:rPr>
          <w:rFonts w:ascii="Arial" w:hAnsi="Arial" w:cs="Arial"/>
        </w:rPr>
      </w:pPr>
      <w:r>
        <w:rPr>
          <w:rFonts w:ascii="Arial" w:hAnsi="Arial" w:cs="Arial"/>
        </w:rPr>
        <w:t xml:space="preserve">Instruction and Training services do not have </w:t>
      </w:r>
      <w:proofErr w:type="gramStart"/>
      <w:r>
        <w:rPr>
          <w:rFonts w:ascii="Arial" w:hAnsi="Arial" w:cs="Arial"/>
        </w:rPr>
        <w:t>a match requirement</w:t>
      </w:r>
      <w:proofErr w:type="gramEnd"/>
      <w:r>
        <w:rPr>
          <w:rFonts w:ascii="Arial" w:hAnsi="Arial" w:cs="Arial"/>
        </w:rPr>
        <w:t xml:space="preserve">.  </w:t>
      </w:r>
    </w:p>
    <w:p w14:paraId="02993A7C" w14:textId="77777777" w:rsidR="00F42A11" w:rsidRDefault="00F42A11" w:rsidP="00FB0BE5">
      <w:pPr>
        <w:spacing w:line="240" w:lineRule="auto"/>
        <w:contextualSpacing/>
        <w:rPr>
          <w:rFonts w:ascii="Arial" w:hAnsi="Arial" w:cs="Arial"/>
        </w:rPr>
      </w:pPr>
    </w:p>
    <w:p w14:paraId="5918774E" w14:textId="77777777" w:rsidR="003857D6" w:rsidRPr="001D6CAB" w:rsidRDefault="003857D6" w:rsidP="003857D6">
      <w:pPr>
        <w:spacing w:line="240" w:lineRule="auto"/>
        <w:rPr>
          <w:rFonts w:ascii="Arial" w:hAnsi="Arial" w:cs="Arial"/>
          <w:b/>
        </w:rPr>
      </w:pPr>
      <w:r w:rsidRPr="001D6CAB">
        <w:rPr>
          <w:rFonts w:ascii="Arial" w:hAnsi="Arial" w:cs="Arial"/>
          <w:b/>
        </w:rPr>
        <w:t>Application Format</w:t>
      </w:r>
    </w:p>
    <w:p w14:paraId="1AA5CD32" w14:textId="77777777" w:rsidR="003857D6" w:rsidRDefault="003857D6" w:rsidP="003857D6">
      <w:pPr>
        <w:spacing w:line="240" w:lineRule="auto"/>
        <w:rPr>
          <w:rFonts w:ascii="Arial" w:hAnsi="Arial" w:cs="Arial"/>
        </w:rPr>
      </w:pPr>
      <w:r>
        <w:rPr>
          <w:rFonts w:ascii="Arial" w:hAnsi="Arial" w:cs="Arial"/>
        </w:rPr>
        <w:t>Applications must include the following:</w:t>
      </w:r>
    </w:p>
    <w:p w14:paraId="65BDB32E" w14:textId="77777777" w:rsidR="003857D6" w:rsidRDefault="003857D6" w:rsidP="003857D6">
      <w:pPr>
        <w:pStyle w:val="ListParagraph"/>
        <w:numPr>
          <w:ilvl w:val="0"/>
          <w:numId w:val="31"/>
        </w:numPr>
        <w:spacing w:line="240" w:lineRule="auto"/>
        <w:rPr>
          <w:rFonts w:ascii="Arial" w:hAnsi="Arial" w:cs="Arial"/>
        </w:rPr>
      </w:pPr>
      <w:r>
        <w:rPr>
          <w:rFonts w:ascii="Arial" w:hAnsi="Arial" w:cs="Arial"/>
        </w:rPr>
        <w:t>Cover Sheet</w:t>
      </w:r>
    </w:p>
    <w:p w14:paraId="398FD882" w14:textId="77777777" w:rsidR="003857D6" w:rsidRDefault="003857D6" w:rsidP="003857D6">
      <w:pPr>
        <w:pStyle w:val="ListParagraph"/>
        <w:numPr>
          <w:ilvl w:val="0"/>
          <w:numId w:val="31"/>
        </w:numPr>
        <w:spacing w:line="240" w:lineRule="auto"/>
        <w:rPr>
          <w:rFonts w:ascii="Arial" w:hAnsi="Arial" w:cs="Arial"/>
        </w:rPr>
      </w:pPr>
      <w:r>
        <w:rPr>
          <w:rFonts w:ascii="Arial" w:hAnsi="Arial" w:cs="Arial"/>
        </w:rPr>
        <w:t>Applicant’s Notice of Certification</w:t>
      </w:r>
    </w:p>
    <w:p w14:paraId="5E71C32C" w14:textId="12D22498" w:rsidR="003857D6" w:rsidRDefault="003857D6" w:rsidP="003857D6">
      <w:pPr>
        <w:pStyle w:val="ListParagraph"/>
        <w:numPr>
          <w:ilvl w:val="0"/>
          <w:numId w:val="31"/>
        </w:numPr>
        <w:spacing w:line="240" w:lineRule="auto"/>
        <w:rPr>
          <w:rFonts w:ascii="Arial" w:hAnsi="Arial" w:cs="Arial"/>
        </w:rPr>
      </w:pPr>
      <w:r>
        <w:rPr>
          <w:rFonts w:ascii="Arial" w:hAnsi="Arial" w:cs="Arial"/>
        </w:rPr>
        <w:t>Narrative responses to the general organizational and service-specific questions on page 1</w:t>
      </w:r>
      <w:r w:rsidR="00D82A47">
        <w:rPr>
          <w:rFonts w:ascii="Arial" w:hAnsi="Arial" w:cs="Arial"/>
        </w:rPr>
        <w:t>2</w:t>
      </w:r>
      <w:r>
        <w:rPr>
          <w:rFonts w:ascii="Arial" w:hAnsi="Arial" w:cs="Arial"/>
        </w:rPr>
        <w:t xml:space="preserve">. Please note that the applicant may submit one application for two or more services but must submit a service-specific narrative </w:t>
      </w:r>
      <w:r w:rsidR="00D82A47">
        <w:rPr>
          <w:rFonts w:ascii="Arial" w:hAnsi="Arial" w:cs="Arial"/>
        </w:rPr>
        <w:t xml:space="preserve">and budget </w:t>
      </w:r>
      <w:r>
        <w:rPr>
          <w:rFonts w:ascii="Arial" w:hAnsi="Arial" w:cs="Arial"/>
        </w:rPr>
        <w:t>for each service.</w:t>
      </w:r>
    </w:p>
    <w:p w14:paraId="4D5967EB" w14:textId="6DD0D040" w:rsidR="003857D6" w:rsidRDefault="003857D6" w:rsidP="003857D6">
      <w:pPr>
        <w:pStyle w:val="ListParagraph"/>
        <w:numPr>
          <w:ilvl w:val="0"/>
          <w:numId w:val="31"/>
        </w:numPr>
        <w:spacing w:line="240" w:lineRule="auto"/>
        <w:rPr>
          <w:rFonts w:ascii="Arial" w:hAnsi="Arial" w:cs="Arial"/>
        </w:rPr>
      </w:pPr>
      <w:r>
        <w:rPr>
          <w:rFonts w:ascii="Arial" w:hAnsi="Arial" w:cs="Arial"/>
        </w:rPr>
        <w:t>B</w:t>
      </w:r>
      <w:r w:rsidRPr="00E45153">
        <w:rPr>
          <w:rFonts w:ascii="Arial" w:hAnsi="Arial" w:cs="Arial"/>
        </w:rPr>
        <w:t>udget</w:t>
      </w:r>
      <w:r>
        <w:rPr>
          <w:rFonts w:ascii="Arial" w:hAnsi="Arial" w:cs="Arial"/>
        </w:rPr>
        <w:t>, using the 202</w:t>
      </w:r>
      <w:r w:rsidR="00D82A47">
        <w:rPr>
          <w:rFonts w:ascii="Arial" w:hAnsi="Arial" w:cs="Arial"/>
        </w:rPr>
        <w:t>7</w:t>
      </w:r>
      <w:r>
        <w:rPr>
          <w:rFonts w:ascii="Arial" w:hAnsi="Arial" w:cs="Arial"/>
        </w:rPr>
        <w:t xml:space="preserve"> Call for Projects Budget Form</w:t>
      </w:r>
      <w:r w:rsidR="00D82A47">
        <w:rPr>
          <w:rFonts w:ascii="Arial" w:hAnsi="Arial" w:cs="Arial"/>
        </w:rPr>
        <w:t>, for each service for which you are seeking funding</w:t>
      </w:r>
      <w:r>
        <w:rPr>
          <w:rFonts w:ascii="Arial" w:hAnsi="Arial" w:cs="Arial"/>
        </w:rPr>
        <w:t>.  Include a brief narrative for each expense. For all personnel expense</w:t>
      </w:r>
      <w:r w:rsidR="007C2888">
        <w:rPr>
          <w:rFonts w:ascii="Arial" w:hAnsi="Arial" w:cs="Arial"/>
        </w:rPr>
        <w:t>s</w:t>
      </w:r>
      <w:r>
        <w:rPr>
          <w:rFonts w:ascii="Arial" w:hAnsi="Arial" w:cs="Arial"/>
        </w:rPr>
        <w:t>, include the individual’s job title, project-related responsibilities, and number of hours per week that will be budgeted to the project.</w:t>
      </w:r>
      <w:r w:rsidR="00D82A47">
        <w:rPr>
          <w:rFonts w:ascii="Arial" w:hAnsi="Arial" w:cs="Arial"/>
        </w:rPr>
        <w:t xml:space="preserve">  Budgets for Caregiver Counseling, Caregiver Information Services, and Caregiver Training must include a 25% match.  Budgets for Instruction and Training do not need to include any matching funds or in-kind contributions.</w:t>
      </w:r>
    </w:p>
    <w:p w14:paraId="79F482A7" w14:textId="77777777" w:rsidR="003857D6" w:rsidRPr="009E1531" w:rsidRDefault="003857D6" w:rsidP="003857D6">
      <w:pPr>
        <w:pStyle w:val="ListParagraph"/>
        <w:numPr>
          <w:ilvl w:val="0"/>
          <w:numId w:val="31"/>
        </w:numPr>
        <w:spacing w:line="240" w:lineRule="auto"/>
        <w:rPr>
          <w:rFonts w:ascii="Arial" w:hAnsi="Arial" w:cs="Arial"/>
        </w:rPr>
      </w:pPr>
      <w:r>
        <w:rPr>
          <w:rFonts w:ascii="Arial" w:hAnsi="Arial" w:cs="Arial"/>
        </w:rPr>
        <w:t>Signed Texas Health and Human Services Commission Required Certifications and</w:t>
      </w:r>
      <w:r w:rsidRPr="009E1531">
        <w:rPr>
          <w:rFonts w:ascii="Arial" w:hAnsi="Arial" w:cs="Arial"/>
        </w:rPr>
        <w:t xml:space="preserve"> Required 2 CFR 200 Clauses and Compliance Requirements</w:t>
      </w:r>
    </w:p>
    <w:p w14:paraId="6E19314D" w14:textId="7FABB0B2" w:rsidR="00BC2012" w:rsidRDefault="003857D6" w:rsidP="003857D6">
      <w:pPr>
        <w:pStyle w:val="ListParagraph"/>
        <w:numPr>
          <w:ilvl w:val="0"/>
          <w:numId w:val="32"/>
        </w:numPr>
        <w:spacing w:line="240" w:lineRule="auto"/>
        <w:rPr>
          <w:rFonts w:ascii="Arial" w:hAnsi="Arial" w:cs="Arial"/>
        </w:rPr>
      </w:pPr>
      <w:r w:rsidRPr="004C45B5">
        <w:rPr>
          <w:rFonts w:ascii="Arial" w:hAnsi="Arial" w:cs="Arial"/>
        </w:rPr>
        <w:t>Risk Assessment Questionnaire</w:t>
      </w:r>
      <w:r w:rsidR="009B590F">
        <w:rPr>
          <w:rFonts w:ascii="Arial" w:hAnsi="Arial" w:cs="Arial"/>
        </w:rPr>
        <w:t xml:space="preserve"> survey responses</w:t>
      </w:r>
      <w:r w:rsidR="00D82A47">
        <w:rPr>
          <w:rFonts w:ascii="Arial" w:hAnsi="Arial" w:cs="Arial"/>
        </w:rPr>
        <w:t>, submitted through the link below</w:t>
      </w:r>
      <w:r w:rsidR="00BC2012">
        <w:rPr>
          <w:rFonts w:ascii="Arial" w:hAnsi="Arial" w:cs="Arial"/>
        </w:rPr>
        <w:t>.  See the following section (Risk Assessment) for details.</w:t>
      </w:r>
    </w:p>
    <w:p w14:paraId="34452A2B" w14:textId="6ECF8920" w:rsidR="003857D6" w:rsidRDefault="00BC2012" w:rsidP="00BC2012">
      <w:pPr>
        <w:spacing w:line="240" w:lineRule="auto"/>
        <w:rPr>
          <w:rFonts w:ascii="Arial" w:hAnsi="Arial" w:cs="Arial"/>
          <w:b/>
          <w:bCs/>
        </w:rPr>
      </w:pPr>
      <w:r w:rsidRPr="00BC2012">
        <w:rPr>
          <w:rFonts w:ascii="Arial" w:hAnsi="Arial" w:cs="Arial"/>
          <w:b/>
          <w:bCs/>
        </w:rPr>
        <w:t xml:space="preserve">Risk Assessment </w:t>
      </w:r>
    </w:p>
    <w:p w14:paraId="17DAC50E" w14:textId="56FBED59" w:rsidR="00BC2012" w:rsidRDefault="00BC2012" w:rsidP="00BC2012">
      <w:pPr>
        <w:rPr>
          <w:rFonts w:ascii="Arial" w:hAnsi="Arial" w:cs="Arial"/>
        </w:rPr>
      </w:pPr>
      <w:r>
        <w:rPr>
          <w:rFonts w:ascii="Arial" w:hAnsi="Arial" w:cs="Arial"/>
        </w:rPr>
        <w:t xml:space="preserve">All applicants must submit an online risk assessment questionnaire and provide financial statements for review. NCTCOG will conduct a risk assessment of all anticipated applicants prior to final selection. The risk assessment is available at </w:t>
      </w:r>
      <w:hyperlink r:id="rId13" w:history="1">
        <w:r>
          <w:rPr>
            <w:rStyle w:val="Hyperlink"/>
            <w:rFonts w:ascii="Arial" w:hAnsi="Arial" w:cs="Arial"/>
            <w:highlight w:val="yellow"/>
          </w:rPr>
          <w:t>https://www.surveymonkey.com/r/2026Aging</w:t>
        </w:r>
      </w:hyperlink>
      <w:r>
        <w:rPr>
          <w:rFonts w:ascii="Arial" w:hAnsi="Arial" w:cs="Arial"/>
        </w:rPr>
        <w:t>. This assessment includes: </w:t>
      </w:r>
    </w:p>
    <w:p w14:paraId="3EC665BB" w14:textId="77777777" w:rsidR="00BC2012" w:rsidRDefault="00BC2012" w:rsidP="00BC2012">
      <w:pPr>
        <w:numPr>
          <w:ilvl w:val="0"/>
          <w:numId w:val="40"/>
        </w:numPr>
        <w:spacing w:after="0" w:line="240" w:lineRule="auto"/>
        <w:rPr>
          <w:rFonts w:ascii="Arial" w:eastAsia="Times New Roman" w:hAnsi="Arial" w:cs="Arial"/>
        </w:rPr>
      </w:pPr>
      <w:r>
        <w:rPr>
          <w:rFonts w:ascii="Arial" w:eastAsia="Times New Roman" w:hAnsi="Arial" w:cs="Arial"/>
        </w:rPr>
        <w:t>Financial/organizational capacity </w:t>
      </w:r>
    </w:p>
    <w:p w14:paraId="5C3980E3" w14:textId="77777777" w:rsidR="00BC2012" w:rsidRDefault="00BC2012" w:rsidP="00BC2012">
      <w:pPr>
        <w:numPr>
          <w:ilvl w:val="0"/>
          <w:numId w:val="40"/>
        </w:numPr>
        <w:spacing w:after="0" w:line="240" w:lineRule="auto"/>
        <w:rPr>
          <w:rFonts w:ascii="Arial" w:eastAsia="Times New Roman" w:hAnsi="Arial" w:cs="Arial"/>
        </w:rPr>
      </w:pPr>
      <w:r>
        <w:rPr>
          <w:rFonts w:ascii="Arial" w:eastAsia="Times New Roman" w:hAnsi="Arial" w:cs="Arial"/>
        </w:rPr>
        <w:t>History of performance for federal funds </w:t>
      </w:r>
    </w:p>
    <w:p w14:paraId="25126905" w14:textId="77777777" w:rsidR="00BC2012" w:rsidRDefault="00BC2012" w:rsidP="00BC2012">
      <w:pPr>
        <w:numPr>
          <w:ilvl w:val="0"/>
          <w:numId w:val="40"/>
        </w:numPr>
        <w:spacing w:after="0" w:line="240" w:lineRule="auto"/>
        <w:rPr>
          <w:rFonts w:ascii="Arial" w:eastAsia="Times New Roman" w:hAnsi="Arial" w:cs="Arial"/>
        </w:rPr>
      </w:pPr>
      <w:r>
        <w:rPr>
          <w:rFonts w:ascii="Arial" w:eastAsia="Times New Roman" w:hAnsi="Arial" w:cs="Arial"/>
        </w:rPr>
        <w:t>Results of previous audits </w:t>
      </w:r>
    </w:p>
    <w:p w14:paraId="12C288FF" w14:textId="77777777" w:rsidR="00BC2012" w:rsidRDefault="00BC2012" w:rsidP="00BC2012">
      <w:pPr>
        <w:numPr>
          <w:ilvl w:val="0"/>
          <w:numId w:val="40"/>
        </w:numPr>
        <w:spacing w:after="0" w:line="240" w:lineRule="auto"/>
        <w:rPr>
          <w:rFonts w:ascii="Arial" w:eastAsia="Times New Roman" w:hAnsi="Arial" w:cs="Arial"/>
        </w:rPr>
      </w:pPr>
      <w:r>
        <w:rPr>
          <w:rFonts w:ascii="Arial" w:eastAsia="Times New Roman" w:hAnsi="Arial" w:cs="Arial"/>
        </w:rPr>
        <w:t>Past performance on NCTCOG-related grants </w:t>
      </w:r>
    </w:p>
    <w:p w14:paraId="7C67547A" w14:textId="291E8434" w:rsidR="00BC2012" w:rsidRPr="00BC2012" w:rsidRDefault="00BC2012" w:rsidP="00BC2012">
      <w:pPr>
        <w:spacing w:after="0" w:line="240" w:lineRule="auto"/>
        <w:ind w:left="720"/>
        <w:rPr>
          <w:rFonts w:ascii="Arial" w:eastAsia="Times New Roman" w:hAnsi="Arial" w:cs="Arial"/>
        </w:rPr>
      </w:pPr>
      <w:r w:rsidRPr="00BC2012">
        <w:rPr>
          <w:rFonts w:ascii="Arial" w:hAnsi="Arial" w:cs="Arial"/>
        </w:rPr>
        <w:t> </w:t>
      </w:r>
    </w:p>
    <w:p w14:paraId="3CDCFC38" w14:textId="4C0E6AC3" w:rsidR="00BC2012" w:rsidRDefault="00BC2012" w:rsidP="00BC2012">
      <w:pPr>
        <w:rPr>
          <w:rFonts w:ascii="Arial" w:hAnsi="Arial" w:cs="Arial"/>
        </w:rPr>
      </w:pPr>
      <w:r>
        <w:rPr>
          <w:rFonts w:ascii="Arial" w:hAnsi="Arial" w:cs="Arial"/>
        </w:rPr>
        <w:t>NCTCOG is not obligated to fund a proposal from an applicant that has demonstrated marginal or unsatisfactory performance on previous grants or contracts with NCTCOG and/or other state or federal agencies.  </w:t>
      </w:r>
    </w:p>
    <w:p w14:paraId="0CA15DD8" w14:textId="2CD384AC" w:rsidR="00BC2012" w:rsidRDefault="00BC2012" w:rsidP="00BC2012">
      <w:pPr>
        <w:rPr>
          <w:rFonts w:ascii="Arial" w:hAnsi="Arial" w:cs="Arial"/>
        </w:rPr>
      </w:pPr>
      <w:r>
        <w:rPr>
          <w:rFonts w:ascii="Arial" w:hAnsi="Arial" w:cs="Arial"/>
        </w:rPr>
        <w:t>NCTCOG is not obligated to fund a proposal from an applicant based on a determination of the risks, including the financial condition of the applicant and other risk factors as may be determined by NCTCOG. </w:t>
      </w:r>
    </w:p>
    <w:p w14:paraId="2599E403" w14:textId="77777777" w:rsidR="00BC2012" w:rsidRDefault="00BC2012" w:rsidP="00BC2012">
      <w:pPr>
        <w:rPr>
          <w:rFonts w:ascii="Arial" w:hAnsi="Arial" w:cs="Arial"/>
        </w:rPr>
      </w:pPr>
      <w:r>
        <w:rPr>
          <w:rFonts w:ascii="Arial" w:hAnsi="Arial" w:cs="Arial"/>
          <w:b/>
          <w:bCs/>
        </w:rPr>
        <w:t>Unique Entity Identifier (UEI) and SAM Registration</w:t>
      </w:r>
      <w:r>
        <w:rPr>
          <w:rFonts w:ascii="Arial" w:hAnsi="Arial" w:cs="Arial"/>
        </w:rPr>
        <w:t> </w:t>
      </w:r>
    </w:p>
    <w:p w14:paraId="261C2BA7" w14:textId="4B39843A" w:rsidR="00BC2012" w:rsidRDefault="00BC2012" w:rsidP="00BC2012">
      <w:pPr>
        <w:rPr>
          <w:rFonts w:ascii="Arial" w:hAnsi="Arial" w:cs="Arial"/>
        </w:rPr>
      </w:pPr>
      <w:r>
        <w:rPr>
          <w:rFonts w:ascii="Arial" w:hAnsi="Arial" w:cs="Arial"/>
        </w:rPr>
        <w:lastRenderedPageBreak/>
        <w:t>As part of completing the Risk Assessment, applicants are required to obtain a Unique Entity Identifier (UEI) and maintain a current and active registration in the System for Award Management (</w:t>
      </w:r>
      <w:hyperlink r:id="rId14" w:history="1">
        <w:r>
          <w:rPr>
            <w:rStyle w:val="Hyperlink"/>
            <w:rFonts w:ascii="Arial" w:hAnsi="Arial" w:cs="Arial"/>
          </w:rPr>
          <w:t>SAM.gov</w:t>
        </w:r>
      </w:hyperlink>
      <w:r>
        <w:rPr>
          <w:rFonts w:ascii="Arial" w:hAnsi="Arial" w:cs="Arial"/>
        </w:rPr>
        <w:t>). Applicants are encouraged to initiate the UEI and SAM registration process as early as possible, as approval may take time. </w:t>
      </w:r>
    </w:p>
    <w:p w14:paraId="634D37EA" w14:textId="5D9A035C" w:rsidR="00BC2012" w:rsidRDefault="00BC2012" w:rsidP="00BC2012">
      <w:pPr>
        <w:rPr>
          <w:rFonts w:ascii="Arial" w:hAnsi="Arial" w:cs="Arial"/>
        </w:rPr>
      </w:pPr>
      <w:r>
        <w:rPr>
          <w:rFonts w:ascii="Arial" w:hAnsi="Arial" w:cs="Arial"/>
        </w:rPr>
        <w:t>If a UEI has not yet been assigned or SAM registration has not yet been approved at the time of application submission, the applicant must provide the date the UEI was requested and/or the date the SAM registration was submitted. However, a current and active SAM registration is required prior to funding recommendation and award. </w:t>
      </w:r>
    </w:p>
    <w:p w14:paraId="06CBBD5F" w14:textId="499590E0" w:rsidR="00BC2012" w:rsidRPr="00BC2012" w:rsidRDefault="00BC2012" w:rsidP="00BC2012">
      <w:pPr>
        <w:rPr>
          <w:rFonts w:ascii="Arial" w:hAnsi="Arial" w:cs="Arial"/>
        </w:rPr>
      </w:pPr>
      <w:r>
        <w:rPr>
          <w:rFonts w:ascii="Arial" w:hAnsi="Arial" w:cs="Arial"/>
        </w:rPr>
        <w:t>Completion of the risk assessment includes submission of the online questionnaire, required financial documentation, and verification of a UEI and active SAM.gov registration. Failure to submit required materials in a timely manner may delay consideration for award. </w:t>
      </w:r>
    </w:p>
    <w:p w14:paraId="5C6F83DE" w14:textId="77777777" w:rsidR="003857D6" w:rsidRPr="001D6CAB" w:rsidRDefault="003857D6" w:rsidP="003857D6">
      <w:pPr>
        <w:spacing w:line="240" w:lineRule="auto"/>
        <w:contextualSpacing/>
        <w:rPr>
          <w:rFonts w:ascii="Arial" w:hAnsi="Arial" w:cs="Arial"/>
          <w:b/>
        </w:rPr>
      </w:pPr>
      <w:r w:rsidRPr="001D6CAB">
        <w:rPr>
          <w:rFonts w:ascii="Arial" w:hAnsi="Arial" w:cs="Arial"/>
          <w:b/>
        </w:rPr>
        <w:t>Application Submittal</w:t>
      </w:r>
    </w:p>
    <w:p w14:paraId="3D22CA18" w14:textId="77777777" w:rsidR="003857D6" w:rsidRDefault="003857D6" w:rsidP="003857D6">
      <w:pPr>
        <w:spacing w:line="240" w:lineRule="auto"/>
        <w:contextualSpacing/>
        <w:rPr>
          <w:rFonts w:ascii="Arial" w:hAnsi="Arial" w:cs="Arial"/>
        </w:rPr>
      </w:pPr>
    </w:p>
    <w:p w14:paraId="7AAFCA84" w14:textId="5D628C56" w:rsidR="003857D6" w:rsidRDefault="003857D6" w:rsidP="003857D6">
      <w:pPr>
        <w:spacing w:line="240" w:lineRule="auto"/>
        <w:contextualSpacing/>
        <w:rPr>
          <w:rFonts w:ascii="Arial" w:hAnsi="Arial" w:cs="Arial"/>
        </w:rPr>
      </w:pPr>
      <w:r>
        <w:rPr>
          <w:rFonts w:ascii="Arial" w:hAnsi="Arial" w:cs="Arial"/>
        </w:rPr>
        <w:t>Applications must be received at the North Central Texas Council of Governments n</w:t>
      </w:r>
      <w:r w:rsidRPr="007F5CE0">
        <w:rPr>
          <w:rFonts w:ascii="Arial" w:hAnsi="Arial" w:cs="Arial"/>
        </w:rPr>
        <w:t xml:space="preserve">o later than </w:t>
      </w:r>
      <w:r w:rsidR="003E0E91">
        <w:rPr>
          <w:rFonts w:ascii="Arial" w:hAnsi="Arial" w:cs="Arial"/>
        </w:rPr>
        <w:t>Tues</w:t>
      </w:r>
      <w:r w:rsidRPr="007F5CE0">
        <w:rPr>
          <w:rFonts w:ascii="Arial" w:hAnsi="Arial" w:cs="Arial"/>
        </w:rPr>
        <w:t xml:space="preserve">day, </w:t>
      </w:r>
      <w:r>
        <w:rPr>
          <w:rFonts w:ascii="Arial" w:hAnsi="Arial" w:cs="Arial"/>
        </w:rPr>
        <w:t xml:space="preserve">May </w:t>
      </w:r>
      <w:r w:rsidR="00646449">
        <w:rPr>
          <w:rFonts w:ascii="Arial" w:hAnsi="Arial" w:cs="Arial"/>
        </w:rPr>
        <w:t>2</w:t>
      </w:r>
      <w:r w:rsidR="003E0E91">
        <w:rPr>
          <w:rFonts w:ascii="Arial" w:hAnsi="Arial" w:cs="Arial"/>
        </w:rPr>
        <w:t>6</w:t>
      </w:r>
      <w:r>
        <w:rPr>
          <w:rFonts w:ascii="Arial" w:hAnsi="Arial" w:cs="Arial"/>
        </w:rPr>
        <w:t>, 2026</w:t>
      </w:r>
      <w:r w:rsidRPr="007F5CE0">
        <w:rPr>
          <w:rFonts w:ascii="Arial" w:hAnsi="Arial" w:cs="Arial"/>
        </w:rPr>
        <w:t xml:space="preserve">, </w:t>
      </w:r>
      <w:r>
        <w:rPr>
          <w:rFonts w:ascii="Arial" w:hAnsi="Arial" w:cs="Arial"/>
        </w:rPr>
        <w:t xml:space="preserve">at 10:00 a.m. </w:t>
      </w:r>
      <w:r w:rsidR="00646449">
        <w:rPr>
          <w:rFonts w:ascii="Arial" w:hAnsi="Arial" w:cs="Arial"/>
        </w:rPr>
        <w:t>(</w:t>
      </w:r>
      <w:r>
        <w:rPr>
          <w:rFonts w:ascii="Arial" w:hAnsi="Arial" w:cs="Arial"/>
        </w:rPr>
        <w:t>CST</w:t>
      </w:r>
      <w:r w:rsidR="00646449">
        <w:rPr>
          <w:rFonts w:ascii="Arial" w:hAnsi="Arial" w:cs="Arial"/>
        </w:rPr>
        <w:t>)</w:t>
      </w:r>
      <w:r>
        <w:rPr>
          <w:rFonts w:ascii="Arial" w:hAnsi="Arial" w:cs="Arial"/>
        </w:rPr>
        <w:t xml:space="preserve">.  Applications may be emailed to </w:t>
      </w:r>
      <w:hyperlink r:id="rId15" w:history="1">
        <w:r w:rsidRPr="00BA2F48">
          <w:rPr>
            <w:rStyle w:val="Hyperlink"/>
            <w:rFonts w:ascii="Arial" w:hAnsi="Arial" w:cs="Arial"/>
          </w:rPr>
          <w:t>dgreen@nctcog.org</w:t>
        </w:r>
      </w:hyperlink>
      <w:r>
        <w:rPr>
          <w:rFonts w:ascii="Arial" w:hAnsi="Arial" w:cs="Arial"/>
        </w:rPr>
        <w:t xml:space="preserve"> or hand-delivered to the following address:</w:t>
      </w:r>
    </w:p>
    <w:p w14:paraId="44F914F3" w14:textId="77777777" w:rsidR="003857D6" w:rsidRDefault="003857D6" w:rsidP="003857D6">
      <w:pPr>
        <w:spacing w:line="240" w:lineRule="auto"/>
        <w:contextualSpacing/>
        <w:rPr>
          <w:rFonts w:ascii="Arial" w:hAnsi="Arial" w:cs="Arial"/>
        </w:rPr>
      </w:pPr>
    </w:p>
    <w:p w14:paraId="22A596CE" w14:textId="77777777" w:rsidR="003857D6" w:rsidRDefault="003857D6" w:rsidP="003857D6">
      <w:pPr>
        <w:spacing w:line="240" w:lineRule="auto"/>
        <w:contextualSpacing/>
        <w:rPr>
          <w:rFonts w:ascii="Arial" w:hAnsi="Arial" w:cs="Arial"/>
        </w:rPr>
      </w:pPr>
      <w:r>
        <w:rPr>
          <w:rFonts w:ascii="Arial" w:hAnsi="Arial" w:cs="Arial"/>
        </w:rPr>
        <w:t>North Central Texas Area Agency on Aging</w:t>
      </w:r>
    </w:p>
    <w:p w14:paraId="45971F39" w14:textId="77777777" w:rsidR="003857D6" w:rsidRDefault="003857D6" w:rsidP="003857D6">
      <w:pPr>
        <w:spacing w:line="240" w:lineRule="auto"/>
        <w:contextualSpacing/>
        <w:rPr>
          <w:rFonts w:ascii="Arial" w:hAnsi="Arial" w:cs="Arial"/>
        </w:rPr>
      </w:pPr>
      <w:r>
        <w:rPr>
          <w:rFonts w:ascii="Arial" w:hAnsi="Arial" w:cs="Arial"/>
        </w:rPr>
        <w:t>616 Six Flags Drive</w:t>
      </w:r>
    </w:p>
    <w:p w14:paraId="5195A4FF" w14:textId="77777777" w:rsidR="003857D6" w:rsidRDefault="003857D6" w:rsidP="003857D6">
      <w:pPr>
        <w:spacing w:line="240" w:lineRule="auto"/>
        <w:contextualSpacing/>
        <w:rPr>
          <w:rFonts w:ascii="Arial" w:hAnsi="Arial" w:cs="Arial"/>
        </w:rPr>
      </w:pPr>
      <w:r>
        <w:rPr>
          <w:rFonts w:ascii="Arial" w:hAnsi="Arial" w:cs="Arial"/>
        </w:rPr>
        <w:t>Arlington, TX 76011</w:t>
      </w:r>
    </w:p>
    <w:p w14:paraId="74E7BBED" w14:textId="77777777" w:rsidR="003857D6" w:rsidRDefault="003857D6" w:rsidP="003857D6">
      <w:pPr>
        <w:spacing w:line="240" w:lineRule="auto"/>
        <w:contextualSpacing/>
        <w:rPr>
          <w:rFonts w:ascii="Arial" w:hAnsi="Arial" w:cs="Arial"/>
        </w:rPr>
      </w:pPr>
      <w:r>
        <w:rPr>
          <w:rFonts w:ascii="Arial" w:hAnsi="Arial" w:cs="Arial"/>
        </w:rPr>
        <w:t>Attention</w:t>
      </w:r>
      <w:proofErr w:type="gramStart"/>
      <w:r>
        <w:rPr>
          <w:rFonts w:ascii="Arial" w:hAnsi="Arial" w:cs="Arial"/>
        </w:rPr>
        <w:t>:  Doni</w:t>
      </w:r>
      <w:proofErr w:type="gramEnd"/>
      <w:r>
        <w:rPr>
          <w:rFonts w:ascii="Arial" w:hAnsi="Arial" w:cs="Arial"/>
        </w:rPr>
        <w:t xml:space="preserve"> Green</w:t>
      </w:r>
    </w:p>
    <w:p w14:paraId="3048187D" w14:textId="77777777" w:rsidR="009B590F" w:rsidRDefault="009B590F" w:rsidP="003857D6">
      <w:pPr>
        <w:rPr>
          <w:rFonts w:ascii="Arial" w:hAnsi="Arial" w:cs="Arial"/>
          <w:b/>
        </w:rPr>
      </w:pPr>
    </w:p>
    <w:p w14:paraId="11403A85" w14:textId="682360DE" w:rsidR="003857D6" w:rsidRPr="001D6CAB" w:rsidRDefault="003857D6" w:rsidP="003857D6">
      <w:pPr>
        <w:rPr>
          <w:rFonts w:ascii="Arial" w:hAnsi="Arial" w:cs="Arial"/>
          <w:b/>
        </w:rPr>
      </w:pPr>
      <w:r w:rsidRPr="001D6CAB">
        <w:rPr>
          <w:rFonts w:ascii="Arial" w:hAnsi="Arial" w:cs="Arial"/>
          <w:b/>
        </w:rPr>
        <w:t>Selection Criteria</w:t>
      </w:r>
    </w:p>
    <w:p w14:paraId="6811B164" w14:textId="77777777" w:rsidR="003857D6" w:rsidRPr="000A3135" w:rsidRDefault="003857D6" w:rsidP="003857D6">
      <w:pPr>
        <w:widowControl w:val="0"/>
        <w:spacing w:after="0" w:line="240" w:lineRule="auto"/>
        <w:rPr>
          <w:rFonts w:ascii="Arial" w:eastAsia="Times New Roman" w:hAnsi="Arial" w:cs="Arial"/>
          <w:bCs/>
          <w:spacing w:val="-2"/>
          <w:szCs w:val="20"/>
        </w:rPr>
      </w:pPr>
      <w:r w:rsidRPr="000A3135">
        <w:rPr>
          <w:rFonts w:ascii="Arial" w:eastAsia="Times New Roman" w:hAnsi="Arial" w:cs="Arial"/>
          <w:bCs/>
          <w:szCs w:val="20"/>
        </w:rPr>
        <w:t>Proposals will be evaluated on the following criteria:</w:t>
      </w:r>
    </w:p>
    <w:p w14:paraId="09CF488F" w14:textId="77777777" w:rsidR="003857D6" w:rsidRPr="000A3135" w:rsidRDefault="003857D6" w:rsidP="003857D6">
      <w:pPr>
        <w:suppressAutoHyphens/>
        <w:spacing w:after="0" w:line="240" w:lineRule="auto"/>
        <w:jc w:val="both"/>
        <w:rPr>
          <w:rFonts w:ascii="Arial" w:eastAsia="Times New Roman" w:hAnsi="Arial" w:cs="Arial"/>
          <w:spacing w:val="-2"/>
          <w:szCs w:val="20"/>
        </w:rPr>
      </w:pPr>
    </w:p>
    <w:p w14:paraId="701F59C2" w14:textId="77777777" w:rsidR="003857D6" w:rsidRPr="004421F4" w:rsidRDefault="003857D6" w:rsidP="003857D6">
      <w:pPr>
        <w:pStyle w:val="ListParagraph"/>
        <w:numPr>
          <w:ilvl w:val="0"/>
          <w:numId w:val="34"/>
        </w:numPr>
        <w:tabs>
          <w:tab w:val="left" w:pos="720"/>
        </w:tabs>
        <w:suppressAutoHyphens/>
        <w:spacing w:after="0" w:line="240" w:lineRule="auto"/>
        <w:jc w:val="both"/>
        <w:rPr>
          <w:rFonts w:ascii="Arial" w:eastAsia="Times New Roman" w:hAnsi="Arial" w:cs="Arial"/>
          <w:spacing w:val="-2"/>
          <w:szCs w:val="20"/>
        </w:rPr>
      </w:pPr>
      <w:r w:rsidRPr="004421F4">
        <w:rPr>
          <w:rFonts w:ascii="Arial" w:eastAsia="Times New Roman" w:hAnsi="Arial" w:cs="Arial"/>
          <w:spacing w:val="-2"/>
          <w:szCs w:val="20"/>
        </w:rPr>
        <w:t>Program Goals, Objectives, Outcomes, and Evaluation Plan</w:t>
      </w:r>
    </w:p>
    <w:p w14:paraId="7DC35013" w14:textId="77777777" w:rsidR="003857D6" w:rsidRPr="000A3135" w:rsidRDefault="003857D6" w:rsidP="003857D6">
      <w:pPr>
        <w:tabs>
          <w:tab w:val="left" w:pos="720"/>
        </w:tabs>
        <w:suppressAutoHyphens/>
        <w:spacing w:after="0" w:line="240" w:lineRule="auto"/>
        <w:ind w:left="720"/>
        <w:jc w:val="both"/>
        <w:rPr>
          <w:rFonts w:ascii="Arial" w:eastAsia="Times New Roman" w:hAnsi="Arial" w:cs="Arial"/>
          <w:spacing w:val="-2"/>
          <w:szCs w:val="20"/>
        </w:rPr>
      </w:pPr>
    </w:p>
    <w:p w14:paraId="48E3D89F" w14:textId="77777777" w:rsidR="003857D6" w:rsidRDefault="003857D6" w:rsidP="003857D6">
      <w:pPr>
        <w:tabs>
          <w:tab w:val="left" w:pos="720"/>
        </w:tabs>
        <w:suppressAutoHyphens/>
        <w:spacing w:after="0" w:line="240" w:lineRule="auto"/>
        <w:ind w:left="720"/>
        <w:jc w:val="both"/>
        <w:rPr>
          <w:rFonts w:ascii="Arial" w:eastAsia="Times New Roman" w:hAnsi="Arial" w:cs="Arial"/>
          <w:spacing w:val="-2"/>
          <w:szCs w:val="20"/>
        </w:rPr>
      </w:pPr>
      <w:r w:rsidRPr="000A3135">
        <w:rPr>
          <w:rFonts w:ascii="Arial" w:eastAsia="Times New Roman" w:hAnsi="Arial" w:cs="Arial"/>
          <w:spacing w:val="-2"/>
          <w:szCs w:val="20"/>
        </w:rPr>
        <w:t>The maximum number of points that can be received for program goals, objectives and outcomes is 35.  In evaluating proposals, reviewers will consider such things as</w:t>
      </w:r>
      <w:proofErr w:type="gramStart"/>
      <w:r w:rsidRPr="000A3135">
        <w:rPr>
          <w:rFonts w:ascii="Arial" w:eastAsia="Times New Roman" w:hAnsi="Arial" w:cs="Arial"/>
          <w:spacing w:val="-2"/>
          <w:szCs w:val="20"/>
        </w:rPr>
        <w:t>:  the</w:t>
      </w:r>
      <w:proofErr w:type="gramEnd"/>
      <w:r w:rsidRPr="000A3135">
        <w:rPr>
          <w:rFonts w:ascii="Arial" w:eastAsia="Times New Roman" w:hAnsi="Arial" w:cs="Arial"/>
          <w:spacing w:val="-2"/>
          <w:szCs w:val="20"/>
        </w:rPr>
        <w:t xml:space="preserve"> clarity of goals, objectives and outcomes, the meaningfulness of program outcomes to the caregiver and others, and the degree to which activities are subject to evaluation.</w:t>
      </w:r>
    </w:p>
    <w:p w14:paraId="67FA1F01" w14:textId="77777777" w:rsidR="003857D6" w:rsidRDefault="003857D6" w:rsidP="003857D6">
      <w:pPr>
        <w:tabs>
          <w:tab w:val="left" w:pos="720"/>
        </w:tabs>
        <w:suppressAutoHyphens/>
        <w:spacing w:after="0" w:line="240" w:lineRule="auto"/>
        <w:ind w:left="720"/>
        <w:jc w:val="both"/>
        <w:rPr>
          <w:rFonts w:ascii="Arial" w:eastAsia="Times New Roman" w:hAnsi="Arial" w:cs="Arial"/>
          <w:spacing w:val="-2"/>
          <w:szCs w:val="20"/>
        </w:rPr>
      </w:pPr>
    </w:p>
    <w:p w14:paraId="01846201" w14:textId="77777777" w:rsidR="003857D6" w:rsidRPr="004421F4" w:rsidRDefault="003857D6" w:rsidP="003857D6">
      <w:pPr>
        <w:pStyle w:val="ListParagraph"/>
        <w:numPr>
          <w:ilvl w:val="0"/>
          <w:numId w:val="34"/>
        </w:numPr>
        <w:tabs>
          <w:tab w:val="left" w:pos="720"/>
        </w:tabs>
        <w:suppressAutoHyphens/>
        <w:spacing w:after="0" w:line="240" w:lineRule="auto"/>
        <w:jc w:val="both"/>
        <w:rPr>
          <w:rFonts w:ascii="Arial" w:eastAsia="Times New Roman" w:hAnsi="Arial" w:cs="Arial"/>
          <w:spacing w:val="-2"/>
          <w:szCs w:val="20"/>
        </w:rPr>
      </w:pPr>
      <w:r w:rsidRPr="004421F4">
        <w:rPr>
          <w:rFonts w:ascii="Arial" w:eastAsia="Times New Roman" w:hAnsi="Arial" w:cs="Arial"/>
          <w:spacing w:val="-2"/>
          <w:szCs w:val="20"/>
        </w:rPr>
        <w:t>Sources of Financial Support, Service Volumes, and Program Cost</w:t>
      </w:r>
    </w:p>
    <w:p w14:paraId="4EB05E69" w14:textId="77777777" w:rsidR="003857D6" w:rsidRPr="000A3135" w:rsidRDefault="003857D6" w:rsidP="003857D6">
      <w:pPr>
        <w:suppressAutoHyphens/>
        <w:spacing w:after="0" w:line="240" w:lineRule="auto"/>
        <w:ind w:left="720" w:hanging="720"/>
        <w:jc w:val="both"/>
        <w:rPr>
          <w:rFonts w:ascii="Arial" w:eastAsia="Times New Roman" w:hAnsi="Arial" w:cs="Arial"/>
          <w:spacing w:val="-2"/>
          <w:szCs w:val="20"/>
        </w:rPr>
      </w:pPr>
      <w:r w:rsidRPr="000A3135">
        <w:rPr>
          <w:rFonts w:ascii="Arial" w:eastAsia="Times New Roman" w:hAnsi="Arial" w:cs="Arial"/>
          <w:spacing w:val="-2"/>
          <w:szCs w:val="20"/>
        </w:rPr>
        <w:tab/>
      </w:r>
    </w:p>
    <w:p w14:paraId="5F22B5C4" w14:textId="77777777" w:rsidR="003857D6" w:rsidRDefault="003857D6" w:rsidP="003857D6">
      <w:pPr>
        <w:suppressAutoHyphens/>
        <w:spacing w:after="0" w:line="240" w:lineRule="auto"/>
        <w:ind w:left="720"/>
        <w:jc w:val="both"/>
        <w:rPr>
          <w:rFonts w:ascii="Arial" w:eastAsia="Times New Roman" w:hAnsi="Arial" w:cs="Arial"/>
          <w:spacing w:val="-2"/>
          <w:szCs w:val="20"/>
        </w:rPr>
      </w:pPr>
      <w:r w:rsidRPr="000A3135">
        <w:rPr>
          <w:rFonts w:ascii="Arial" w:eastAsia="Times New Roman" w:hAnsi="Arial" w:cs="Arial"/>
          <w:spacing w:val="-2"/>
          <w:szCs w:val="20"/>
        </w:rPr>
        <w:t xml:space="preserve">The maximum number of points that can be received for financial support, service volumes, and program cost is 35.  The proposal will be rated </w:t>
      </w:r>
      <w:proofErr w:type="gramStart"/>
      <w:r w:rsidRPr="000A3135">
        <w:rPr>
          <w:rFonts w:ascii="Arial" w:eastAsia="Times New Roman" w:hAnsi="Arial" w:cs="Arial"/>
          <w:spacing w:val="-2"/>
          <w:szCs w:val="20"/>
        </w:rPr>
        <w:t>on the basis of</w:t>
      </w:r>
      <w:proofErr w:type="gramEnd"/>
      <w:r w:rsidRPr="000A3135">
        <w:rPr>
          <w:rFonts w:ascii="Arial" w:eastAsia="Times New Roman" w:hAnsi="Arial" w:cs="Arial"/>
          <w:spacing w:val="-2"/>
          <w:szCs w:val="20"/>
        </w:rPr>
        <w:t xml:space="preserve"> the overall cost of the proposed project, the projected cost per unit of service, and projected cost per unduplicated client (where applicable), and the percentage of matching funds. </w:t>
      </w:r>
    </w:p>
    <w:p w14:paraId="51A3FA6B" w14:textId="77777777" w:rsidR="003857D6" w:rsidRDefault="003857D6" w:rsidP="003857D6">
      <w:pPr>
        <w:suppressAutoHyphens/>
        <w:spacing w:after="0" w:line="240" w:lineRule="auto"/>
        <w:ind w:left="720"/>
        <w:jc w:val="both"/>
        <w:rPr>
          <w:rFonts w:ascii="Arial" w:eastAsia="Times New Roman" w:hAnsi="Arial" w:cs="Arial"/>
          <w:spacing w:val="-2"/>
          <w:szCs w:val="20"/>
        </w:rPr>
      </w:pPr>
    </w:p>
    <w:p w14:paraId="1ACAA906" w14:textId="77777777" w:rsidR="003857D6" w:rsidRPr="004421F4" w:rsidRDefault="003857D6" w:rsidP="003857D6">
      <w:pPr>
        <w:pStyle w:val="ListParagraph"/>
        <w:numPr>
          <w:ilvl w:val="0"/>
          <w:numId w:val="34"/>
        </w:numPr>
        <w:suppressAutoHyphens/>
        <w:spacing w:after="0" w:line="240" w:lineRule="auto"/>
        <w:jc w:val="both"/>
        <w:rPr>
          <w:rFonts w:ascii="Arial" w:eastAsia="Times New Roman" w:hAnsi="Arial" w:cs="Arial"/>
          <w:spacing w:val="-2"/>
          <w:szCs w:val="20"/>
        </w:rPr>
      </w:pPr>
      <w:r w:rsidRPr="004421F4">
        <w:rPr>
          <w:rFonts w:ascii="Arial" w:eastAsia="Times New Roman" w:hAnsi="Arial" w:cs="Arial"/>
          <w:spacing w:val="-2"/>
          <w:szCs w:val="20"/>
        </w:rPr>
        <w:t>Targeting and Outreach</w:t>
      </w:r>
    </w:p>
    <w:p w14:paraId="6BC30FF6" w14:textId="77777777" w:rsidR="003857D6" w:rsidRPr="000A3135" w:rsidRDefault="003857D6" w:rsidP="003857D6">
      <w:pPr>
        <w:suppressAutoHyphens/>
        <w:spacing w:after="0" w:line="240" w:lineRule="auto"/>
        <w:ind w:left="1800"/>
        <w:jc w:val="both"/>
        <w:rPr>
          <w:rFonts w:ascii="Arial" w:eastAsia="Times New Roman" w:hAnsi="Arial" w:cs="Arial"/>
          <w:spacing w:val="-2"/>
          <w:szCs w:val="20"/>
        </w:rPr>
      </w:pPr>
    </w:p>
    <w:p w14:paraId="354846D4" w14:textId="77777777" w:rsidR="003857D6" w:rsidRDefault="003857D6" w:rsidP="003857D6">
      <w:pPr>
        <w:suppressAutoHyphens/>
        <w:spacing w:after="0" w:line="240" w:lineRule="auto"/>
        <w:ind w:left="720"/>
        <w:jc w:val="both"/>
        <w:rPr>
          <w:rFonts w:ascii="Arial" w:eastAsia="Times New Roman" w:hAnsi="Arial" w:cs="Arial"/>
          <w:spacing w:val="-2"/>
          <w:szCs w:val="20"/>
        </w:rPr>
      </w:pPr>
      <w:r w:rsidRPr="000A3135">
        <w:rPr>
          <w:rFonts w:ascii="Arial" w:eastAsia="Times New Roman" w:hAnsi="Arial" w:cs="Arial"/>
          <w:spacing w:val="-2"/>
          <w:szCs w:val="20"/>
        </w:rPr>
        <w:t>The maximum number of points that can be received for targeting and outreach is 20.  In evaluating proposals, reviewers will consider such things as</w:t>
      </w:r>
      <w:proofErr w:type="gramStart"/>
      <w:r w:rsidRPr="000A3135">
        <w:rPr>
          <w:rFonts w:ascii="Arial" w:eastAsia="Times New Roman" w:hAnsi="Arial" w:cs="Arial"/>
          <w:spacing w:val="-2"/>
          <w:szCs w:val="20"/>
        </w:rPr>
        <w:t>:  the</w:t>
      </w:r>
      <w:proofErr w:type="gramEnd"/>
      <w:r w:rsidRPr="000A3135">
        <w:rPr>
          <w:rFonts w:ascii="Arial" w:eastAsia="Times New Roman" w:hAnsi="Arial" w:cs="Arial"/>
          <w:spacing w:val="-2"/>
          <w:szCs w:val="20"/>
        </w:rPr>
        <w:t xml:space="preserve"> ability to reach eligible </w:t>
      </w:r>
      <w:proofErr w:type="gramStart"/>
      <w:r w:rsidRPr="000A3135">
        <w:rPr>
          <w:rFonts w:ascii="Arial" w:eastAsia="Times New Roman" w:hAnsi="Arial" w:cs="Arial"/>
          <w:spacing w:val="-2"/>
          <w:szCs w:val="20"/>
        </w:rPr>
        <w:t>persons</w:t>
      </w:r>
      <w:proofErr w:type="gramEnd"/>
      <w:r w:rsidRPr="000A3135">
        <w:rPr>
          <w:rFonts w:ascii="Arial" w:eastAsia="Times New Roman" w:hAnsi="Arial" w:cs="Arial"/>
          <w:spacing w:val="-2"/>
          <w:szCs w:val="20"/>
        </w:rPr>
        <w:t xml:space="preserve"> and the degree to which the program targets those in priority populations and accommodates such </w:t>
      </w:r>
      <w:proofErr w:type="gramStart"/>
      <w:r w:rsidRPr="000A3135">
        <w:rPr>
          <w:rFonts w:ascii="Arial" w:eastAsia="Times New Roman" w:hAnsi="Arial" w:cs="Arial"/>
          <w:spacing w:val="-2"/>
          <w:szCs w:val="20"/>
        </w:rPr>
        <w:t>persons’</w:t>
      </w:r>
      <w:proofErr w:type="gramEnd"/>
      <w:r w:rsidRPr="000A3135">
        <w:rPr>
          <w:rFonts w:ascii="Arial" w:eastAsia="Times New Roman" w:hAnsi="Arial" w:cs="Arial"/>
          <w:spacing w:val="-2"/>
          <w:szCs w:val="20"/>
        </w:rPr>
        <w:t xml:space="preserve"> needs.</w:t>
      </w:r>
    </w:p>
    <w:p w14:paraId="30D21399" w14:textId="77777777" w:rsidR="003857D6" w:rsidRDefault="003857D6" w:rsidP="003857D6">
      <w:pPr>
        <w:suppressAutoHyphens/>
        <w:spacing w:after="0" w:line="240" w:lineRule="auto"/>
        <w:ind w:left="720"/>
        <w:jc w:val="both"/>
        <w:rPr>
          <w:rFonts w:ascii="Arial" w:eastAsia="Times New Roman" w:hAnsi="Arial" w:cs="Arial"/>
          <w:spacing w:val="-2"/>
          <w:szCs w:val="20"/>
        </w:rPr>
      </w:pPr>
    </w:p>
    <w:p w14:paraId="0646B398" w14:textId="77777777" w:rsidR="003857D6" w:rsidRPr="004421F4" w:rsidRDefault="003857D6" w:rsidP="003857D6">
      <w:pPr>
        <w:pStyle w:val="ListParagraph"/>
        <w:numPr>
          <w:ilvl w:val="0"/>
          <w:numId w:val="34"/>
        </w:numPr>
        <w:suppressAutoHyphens/>
        <w:spacing w:after="0" w:line="240" w:lineRule="auto"/>
        <w:jc w:val="both"/>
        <w:rPr>
          <w:rFonts w:ascii="Arial" w:eastAsia="Times New Roman" w:hAnsi="Arial" w:cs="Arial"/>
          <w:spacing w:val="-2"/>
          <w:szCs w:val="20"/>
        </w:rPr>
      </w:pPr>
      <w:r w:rsidRPr="004421F4">
        <w:rPr>
          <w:rFonts w:ascii="Arial" w:eastAsia="Times New Roman" w:hAnsi="Arial" w:cs="Arial"/>
          <w:spacing w:val="-2"/>
          <w:szCs w:val="20"/>
        </w:rPr>
        <w:t>Organizational Capability/Performance History</w:t>
      </w:r>
    </w:p>
    <w:p w14:paraId="61648DFB" w14:textId="77777777" w:rsidR="003857D6" w:rsidRPr="000A3135" w:rsidRDefault="003857D6" w:rsidP="003857D6">
      <w:pPr>
        <w:suppressAutoHyphens/>
        <w:spacing w:after="0" w:line="240" w:lineRule="auto"/>
        <w:jc w:val="both"/>
        <w:rPr>
          <w:rFonts w:ascii="Arial" w:eastAsia="Times New Roman" w:hAnsi="Arial" w:cs="Arial"/>
          <w:spacing w:val="-2"/>
          <w:szCs w:val="20"/>
        </w:rPr>
      </w:pPr>
    </w:p>
    <w:p w14:paraId="69A7C620" w14:textId="77777777" w:rsidR="003857D6" w:rsidRDefault="003857D6" w:rsidP="003857D6">
      <w:pPr>
        <w:suppressAutoHyphens/>
        <w:spacing w:after="0" w:line="240" w:lineRule="auto"/>
        <w:jc w:val="both"/>
        <w:rPr>
          <w:rFonts w:ascii="Arial" w:eastAsia="Times New Roman" w:hAnsi="Arial" w:cs="Arial"/>
          <w:spacing w:val="-2"/>
          <w:szCs w:val="20"/>
        </w:rPr>
      </w:pPr>
      <w:r w:rsidRPr="000A3135">
        <w:rPr>
          <w:rFonts w:ascii="Arial" w:eastAsia="Times New Roman" w:hAnsi="Arial" w:cs="Arial"/>
          <w:spacing w:val="-2"/>
          <w:szCs w:val="20"/>
        </w:rPr>
        <w:tab/>
        <w:t xml:space="preserve">The maximum number of points that can be received for organizational </w:t>
      </w:r>
      <w:r w:rsidRPr="000A3135">
        <w:rPr>
          <w:rFonts w:ascii="Arial" w:eastAsia="Times New Roman" w:hAnsi="Arial" w:cs="Arial"/>
          <w:spacing w:val="-2"/>
          <w:szCs w:val="20"/>
        </w:rPr>
        <w:tab/>
        <w:t xml:space="preserve">capability/performance history is 20.  The proposal will be rated </w:t>
      </w:r>
      <w:proofErr w:type="gramStart"/>
      <w:r w:rsidRPr="000A3135">
        <w:rPr>
          <w:rFonts w:ascii="Arial" w:eastAsia="Times New Roman" w:hAnsi="Arial" w:cs="Arial"/>
          <w:spacing w:val="-2"/>
          <w:szCs w:val="20"/>
        </w:rPr>
        <w:t>on the basis of</w:t>
      </w:r>
      <w:proofErr w:type="gramEnd"/>
      <w:r w:rsidRPr="000A3135">
        <w:rPr>
          <w:rFonts w:ascii="Arial" w:eastAsia="Times New Roman" w:hAnsi="Arial" w:cs="Arial"/>
          <w:spacing w:val="-2"/>
          <w:szCs w:val="20"/>
        </w:rPr>
        <w:t xml:space="preserve"> the </w:t>
      </w:r>
      <w:r w:rsidRPr="000A3135">
        <w:rPr>
          <w:rFonts w:ascii="Arial" w:eastAsia="Times New Roman" w:hAnsi="Arial" w:cs="Arial"/>
          <w:spacing w:val="-2"/>
          <w:szCs w:val="20"/>
        </w:rPr>
        <w:tab/>
        <w:t xml:space="preserve">applicant’s demonstrated capability for administering </w:t>
      </w:r>
      <w:r>
        <w:rPr>
          <w:rFonts w:ascii="Arial" w:eastAsia="Times New Roman" w:hAnsi="Arial" w:cs="Arial"/>
          <w:spacing w:val="-2"/>
          <w:szCs w:val="20"/>
        </w:rPr>
        <w:t>OAA</w:t>
      </w:r>
      <w:r w:rsidRPr="000A3135">
        <w:rPr>
          <w:rFonts w:ascii="Arial" w:eastAsia="Times New Roman" w:hAnsi="Arial" w:cs="Arial"/>
          <w:spacing w:val="-2"/>
          <w:szCs w:val="20"/>
        </w:rPr>
        <w:t xml:space="preserve"> services, providing </w:t>
      </w:r>
      <w:r w:rsidRPr="000A3135">
        <w:rPr>
          <w:rFonts w:ascii="Arial" w:eastAsia="Times New Roman" w:hAnsi="Arial" w:cs="Arial"/>
          <w:spacing w:val="-2"/>
          <w:szCs w:val="20"/>
        </w:rPr>
        <w:tab/>
        <w:t xml:space="preserve">necessary programmatic and fiscal controls, and ensuring client satisfaction. </w:t>
      </w:r>
      <w:r w:rsidRPr="000A3135">
        <w:rPr>
          <w:rFonts w:ascii="Arial" w:eastAsia="Times New Roman" w:hAnsi="Arial" w:cs="Arial"/>
          <w:spacing w:val="-2"/>
          <w:szCs w:val="20"/>
        </w:rPr>
        <w:tab/>
      </w:r>
      <w:r w:rsidRPr="000A3135">
        <w:rPr>
          <w:rFonts w:ascii="Arial" w:eastAsia="Times New Roman" w:hAnsi="Arial" w:cs="Arial"/>
        </w:rPr>
        <w:t xml:space="preserve">Organizations that have not contracted with the NCTCOG are encouraged to submit </w:t>
      </w:r>
      <w:r w:rsidRPr="000A3135">
        <w:rPr>
          <w:rFonts w:ascii="Arial" w:eastAsia="Times New Roman" w:hAnsi="Arial" w:cs="Arial"/>
        </w:rPr>
        <w:tab/>
        <w:t xml:space="preserve">their most recent audit(s), or other similar documentation, as evidence of their ability to </w:t>
      </w:r>
      <w:r w:rsidRPr="000A3135">
        <w:rPr>
          <w:rFonts w:ascii="Arial" w:eastAsia="Times New Roman" w:hAnsi="Arial" w:cs="Arial"/>
        </w:rPr>
        <w:tab/>
        <w:t>provide fiscal controls.</w:t>
      </w:r>
      <w:r w:rsidRPr="000A3135">
        <w:rPr>
          <w:rFonts w:ascii="Arial" w:eastAsia="Times New Roman" w:hAnsi="Arial" w:cs="Arial"/>
          <w:b/>
        </w:rPr>
        <w:t xml:space="preserve"> </w:t>
      </w:r>
      <w:r w:rsidRPr="000A3135">
        <w:rPr>
          <w:rFonts w:ascii="Arial" w:eastAsia="Times New Roman" w:hAnsi="Arial" w:cs="Arial"/>
          <w:spacing w:val="-2"/>
          <w:szCs w:val="20"/>
        </w:rPr>
        <w:t xml:space="preserve">In addition, they must provide at least three references from </w:t>
      </w:r>
      <w:r w:rsidRPr="000A3135">
        <w:rPr>
          <w:rFonts w:ascii="Arial" w:eastAsia="Times New Roman" w:hAnsi="Arial" w:cs="Arial"/>
          <w:spacing w:val="-2"/>
          <w:szCs w:val="20"/>
        </w:rPr>
        <w:tab/>
        <w:t xml:space="preserve">organizations </w:t>
      </w:r>
      <w:r>
        <w:rPr>
          <w:rFonts w:ascii="Arial" w:eastAsia="Times New Roman" w:hAnsi="Arial" w:cs="Arial"/>
          <w:spacing w:val="-2"/>
          <w:szCs w:val="20"/>
        </w:rPr>
        <w:t xml:space="preserve">or individuals </w:t>
      </w:r>
      <w:r w:rsidRPr="000A3135">
        <w:rPr>
          <w:rFonts w:ascii="Arial" w:eastAsia="Times New Roman" w:hAnsi="Arial" w:cs="Arial"/>
          <w:spacing w:val="-2"/>
          <w:szCs w:val="20"/>
        </w:rPr>
        <w:t xml:space="preserve">that have </w:t>
      </w:r>
      <w:r>
        <w:rPr>
          <w:rFonts w:ascii="Arial" w:eastAsia="Times New Roman" w:hAnsi="Arial" w:cs="Arial"/>
          <w:spacing w:val="-2"/>
          <w:szCs w:val="20"/>
        </w:rPr>
        <w:t>provided funding.  Each reference must include:</w:t>
      </w:r>
    </w:p>
    <w:p w14:paraId="6468A1B3" w14:textId="77777777" w:rsidR="003857D6" w:rsidRPr="000A3135" w:rsidRDefault="003857D6" w:rsidP="003857D6">
      <w:pPr>
        <w:pStyle w:val="ListParagraph"/>
        <w:numPr>
          <w:ilvl w:val="0"/>
          <w:numId w:val="33"/>
        </w:numPr>
        <w:suppressAutoHyphens/>
        <w:spacing w:after="0" w:line="240" w:lineRule="auto"/>
        <w:ind w:left="1080"/>
        <w:jc w:val="both"/>
        <w:rPr>
          <w:rFonts w:ascii="Arial" w:eastAsia="Times New Roman" w:hAnsi="Arial" w:cs="Arial"/>
          <w:spacing w:val="-2"/>
          <w:szCs w:val="20"/>
        </w:rPr>
      </w:pPr>
      <w:r w:rsidRPr="000A3135">
        <w:rPr>
          <w:rFonts w:ascii="Arial" w:eastAsia="Times New Roman" w:hAnsi="Arial" w:cs="Arial"/>
          <w:spacing w:val="-2"/>
          <w:szCs w:val="20"/>
        </w:rPr>
        <w:t>Name of reference</w:t>
      </w:r>
    </w:p>
    <w:p w14:paraId="1D103555" w14:textId="77777777" w:rsidR="003857D6" w:rsidRPr="000A3135" w:rsidRDefault="003857D6" w:rsidP="003857D6">
      <w:pPr>
        <w:pStyle w:val="ListParagraph"/>
        <w:numPr>
          <w:ilvl w:val="0"/>
          <w:numId w:val="33"/>
        </w:numPr>
        <w:suppressAutoHyphens/>
        <w:spacing w:after="0" w:line="240" w:lineRule="auto"/>
        <w:ind w:left="1080"/>
        <w:jc w:val="both"/>
        <w:rPr>
          <w:rFonts w:ascii="Arial" w:eastAsia="Times New Roman" w:hAnsi="Arial" w:cs="Arial"/>
          <w:spacing w:val="-2"/>
          <w:szCs w:val="20"/>
        </w:rPr>
      </w:pPr>
      <w:r w:rsidRPr="000A3135">
        <w:rPr>
          <w:rFonts w:ascii="Arial" w:eastAsia="Times New Roman" w:hAnsi="Arial" w:cs="Arial"/>
          <w:spacing w:val="-2"/>
          <w:szCs w:val="20"/>
        </w:rPr>
        <w:t xml:space="preserve">Relationship </w:t>
      </w:r>
      <w:proofErr w:type="gramStart"/>
      <w:r w:rsidRPr="000A3135">
        <w:rPr>
          <w:rFonts w:ascii="Arial" w:eastAsia="Times New Roman" w:hAnsi="Arial" w:cs="Arial"/>
          <w:spacing w:val="-2"/>
          <w:szCs w:val="20"/>
        </w:rPr>
        <w:t>to</w:t>
      </w:r>
      <w:proofErr w:type="gramEnd"/>
      <w:r w:rsidRPr="000A3135">
        <w:rPr>
          <w:rFonts w:ascii="Arial" w:eastAsia="Times New Roman" w:hAnsi="Arial" w:cs="Arial"/>
          <w:spacing w:val="-2"/>
          <w:szCs w:val="20"/>
        </w:rPr>
        <w:t xml:space="preserve"> </w:t>
      </w:r>
      <w:proofErr w:type="gramStart"/>
      <w:r w:rsidRPr="000A3135">
        <w:rPr>
          <w:rFonts w:ascii="Arial" w:eastAsia="Times New Roman" w:hAnsi="Arial" w:cs="Arial"/>
          <w:spacing w:val="-2"/>
          <w:szCs w:val="20"/>
        </w:rPr>
        <w:t>applicant</w:t>
      </w:r>
      <w:proofErr w:type="gramEnd"/>
    </w:p>
    <w:p w14:paraId="11DAC789" w14:textId="77777777" w:rsidR="003857D6" w:rsidRPr="000A3135" w:rsidRDefault="003857D6" w:rsidP="003857D6">
      <w:pPr>
        <w:pStyle w:val="ListParagraph"/>
        <w:numPr>
          <w:ilvl w:val="0"/>
          <w:numId w:val="33"/>
        </w:numPr>
        <w:suppressAutoHyphens/>
        <w:spacing w:after="0" w:line="240" w:lineRule="auto"/>
        <w:ind w:left="1080"/>
        <w:jc w:val="both"/>
        <w:rPr>
          <w:rFonts w:ascii="Arial" w:eastAsia="Times New Roman" w:hAnsi="Arial" w:cs="Arial"/>
          <w:spacing w:val="-2"/>
          <w:szCs w:val="20"/>
        </w:rPr>
      </w:pPr>
      <w:r w:rsidRPr="000A3135">
        <w:rPr>
          <w:rFonts w:ascii="Arial" w:eastAsia="Times New Roman" w:hAnsi="Arial" w:cs="Arial"/>
          <w:spacing w:val="-2"/>
          <w:szCs w:val="20"/>
        </w:rPr>
        <w:t>Email address</w:t>
      </w:r>
    </w:p>
    <w:p w14:paraId="11259B74" w14:textId="77777777" w:rsidR="003857D6" w:rsidRDefault="003857D6" w:rsidP="003857D6">
      <w:pPr>
        <w:pStyle w:val="ListParagraph"/>
        <w:numPr>
          <w:ilvl w:val="0"/>
          <w:numId w:val="33"/>
        </w:numPr>
        <w:suppressAutoHyphens/>
        <w:spacing w:after="0" w:line="240" w:lineRule="auto"/>
        <w:ind w:left="1080"/>
        <w:jc w:val="both"/>
        <w:rPr>
          <w:rFonts w:ascii="Arial" w:eastAsia="Times New Roman" w:hAnsi="Arial" w:cs="Arial"/>
          <w:spacing w:val="-2"/>
          <w:szCs w:val="20"/>
        </w:rPr>
      </w:pPr>
      <w:r w:rsidRPr="000A3135">
        <w:rPr>
          <w:rFonts w:ascii="Arial" w:eastAsia="Times New Roman" w:hAnsi="Arial" w:cs="Arial"/>
          <w:spacing w:val="-2"/>
          <w:szCs w:val="20"/>
        </w:rPr>
        <w:t>Phone number</w:t>
      </w:r>
    </w:p>
    <w:p w14:paraId="6AC96BF5" w14:textId="77777777" w:rsidR="003857D6" w:rsidRDefault="003857D6" w:rsidP="003857D6">
      <w:pPr>
        <w:pStyle w:val="ListParagraph"/>
        <w:suppressAutoHyphens/>
        <w:spacing w:after="0" w:line="240" w:lineRule="auto"/>
        <w:ind w:left="2160"/>
        <w:jc w:val="both"/>
        <w:rPr>
          <w:rFonts w:ascii="Arial" w:eastAsia="Times New Roman" w:hAnsi="Arial" w:cs="Arial"/>
          <w:spacing w:val="-2"/>
          <w:szCs w:val="20"/>
        </w:rPr>
      </w:pPr>
    </w:p>
    <w:p w14:paraId="4C3F8665" w14:textId="77777777" w:rsidR="003857D6" w:rsidRPr="004421F4" w:rsidRDefault="003857D6" w:rsidP="003857D6">
      <w:pPr>
        <w:pStyle w:val="ListParagraph"/>
        <w:numPr>
          <w:ilvl w:val="0"/>
          <w:numId w:val="34"/>
        </w:numPr>
        <w:suppressAutoHyphens/>
        <w:spacing w:after="0" w:line="240" w:lineRule="auto"/>
        <w:jc w:val="both"/>
        <w:rPr>
          <w:rFonts w:ascii="Arial" w:eastAsia="Times New Roman" w:hAnsi="Arial" w:cs="Arial"/>
          <w:spacing w:val="-2"/>
          <w:szCs w:val="20"/>
        </w:rPr>
      </w:pPr>
      <w:r w:rsidRPr="004421F4">
        <w:rPr>
          <w:rFonts w:ascii="Arial" w:eastAsia="Times New Roman" w:hAnsi="Arial" w:cs="Arial"/>
          <w:spacing w:val="-2"/>
          <w:szCs w:val="20"/>
        </w:rPr>
        <w:t>Responsiveness to RFP</w:t>
      </w:r>
    </w:p>
    <w:p w14:paraId="3C13BC37" w14:textId="77777777" w:rsidR="003857D6" w:rsidRPr="000A3135" w:rsidRDefault="003857D6" w:rsidP="003857D6">
      <w:pPr>
        <w:suppressAutoHyphens/>
        <w:spacing w:after="0" w:line="240" w:lineRule="auto"/>
        <w:jc w:val="both"/>
        <w:rPr>
          <w:rFonts w:ascii="Arial" w:eastAsia="Times New Roman" w:hAnsi="Arial" w:cs="Arial"/>
          <w:spacing w:val="-2"/>
          <w:szCs w:val="20"/>
        </w:rPr>
      </w:pPr>
    </w:p>
    <w:p w14:paraId="5C28568E" w14:textId="77777777" w:rsidR="003857D6" w:rsidRPr="000A3135" w:rsidRDefault="003857D6" w:rsidP="003857D6">
      <w:pPr>
        <w:suppressAutoHyphens/>
        <w:spacing w:after="0" w:line="240" w:lineRule="auto"/>
        <w:ind w:left="720" w:hanging="720"/>
        <w:jc w:val="both"/>
        <w:rPr>
          <w:rFonts w:ascii="Arial" w:eastAsia="Times New Roman" w:hAnsi="Arial" w:cs="Arial"/>
          <w:spacing w:val="-2"/>
          <w:szCs w:val="20"/>
        </w:rPr>
      </w:pPr>
      <w:r w:rsidRPr="000A3135">
        <w:rPr>
          <w:rFonts w:ascii="Arial" w:eastAsia="Times New Roman" w:hAnsi="Arial" w:cs="Arial"/>
          <w:spacing w:val="-2"/>
          <w:szCs w:val="20"/>
        </w:rPr>
        <w:tab/>
        <w:t>The maximum number of points that can be received for responsiveness to the RFP is 10. The proposal will be rated in terms of the degree to which all required narrative and forms are included in the proposal and are technically correct.  In evaluating proposals, the Proposal Review Committee will consider such things as</w:t>
      </w:r>
      <w:proofErr w:type="gramStart"/>
      <w:r w:rsidRPr="000A3135">
        <w:rPr>
          <w:rFonts w:ascii="Arial" w:eastAsia="Times New Roman" w:hAnsi="Arial" w:cs="Arial"/>
          <w:spacing w:val="-2"/>
          <w:szCs w:val="20"/>
        </w:rPr>
        <w:t>:  the</w:t>
      </w:r>
      <w:proofErr w:type="gramEnd"/>
      <w:r w:rsidRPr="000A3135">
        <w:rPr>
          <w:rFonts w:ascii="Arial" w:eastAsia="Times New Roman" w:hAnsi="Arial" w:cs="Arial"/>
          <w:spacing w:val="-2"/>
          <w:szCs w:val="20"/>
        </w:rPr>
        <w:t xml:space="preserve"> specificity of response to narrative questions; the internal consistency of data presented; the inclusion of required forms and documents; and the degree to which RFP instructions are followed.</w:t>
      </w:r>
    </w:p>
    <w:p w14:paraId="128D77DB" w14:textId="77777777" w:rsidR="003857D6" w:rsidRPr="000A3135" w:rsidRDefault="003857D6" w:rsidP="003857D6">
      <w:pPr>
        <w:suppressAutoHyphens/>
        <w:spacing w:after="0" w:line="240" w:lineRule="auto"/>
        <w:ind w:left="720" w:hanging="720"/>
        <w:jc w:val="both"/>
        <w:rPr>
          <w:rFonts w:ascii="Arial" w:eastAsia="Times New Roman" w:hAnsi="Arial" w:cs="Arial"/>
          <w:spacing w:val="-2"/>
          <w:szCs w:val="20"/>
        </w:rPr>
      </w:pPr>
      <w:r w:rsidRPr="000A3135">
        <w:rPr>
          <w:rFonts w:ascii="Arial" w:eastAsia="Times New Roman" w:hAnsi="Arial" w:cs="Arial"/>
          <w:spacing w:val="-2"/>
          <w:szCs w:val="20"/>
        </w:rPr>
        <w:tab/>
      </w:r>
    </w:p>
    <w:p w14:paraId="583BC01C" w14:textId="77777777" w:rsidR="003857D6" w:rsidRPr="000A3135" w:rsidRDefault="003857D6" w:rsidP="003857D6">
      <w:pPr>
        <w:widowControl w:val="0"/>
        <w:spacing w:after="0" w:line="240" w:lineRule="auto"/>
        <w:rPr>
          <w:rFonts w:ascii="Arial" w:eastAsia="Times New Roman" w:hAnsi="Arial" w:cs="Arial"/>
          <w:b/>
          <w:szCs w:val="20"/>
        </w:rPr>
      </w:pPr>
      <w:r w:rsidRPr="000A3135">
        <w:rPr>
          <w:rFonts w:ascii="Arial" w:eastAsia="Times New Roman" w:hAnsi="Arial" w:cs="Arial"/>
          <w:spacing w:val="-2"/>
          <w:szCs w:val="20"/>
        </w:rPr>
        <w:t>The maximum number of points that may be awarded is 120.</w:t>
      </w:r>
    </w:p>
    <w:p w14:paraId="095B20AA" w14:textId="77777777" w:rsidR="001B4524" w:rsidRDefault="001B4524">
      <w:pPr>
        <w:rPr>
          <w:rFonts w:ascii="Arial" w:hAnsi="Arial" w:cs="Arial"/>
        </w:rPr>
      </w:pPr>
      <w:r>
        <w:rPr>
          <w:rFonts w:ascii="Arial" w:hAnsi="Arial" w:cs="Arial"/>
        </w:rPr>
        <w:br w:type="page"/>
      </w:r>
    </w:p>
    <w:p w14:paraId="62DBC089" w14:textId="77777777" w:rsidR="00F42A11" w:rsidRDefault="00F42A11" w:rsidP="00F42A11">
      <w:pPr>
        <w:jc w:val="center"/>
        <w:rPr>
          <w:rFonts w:ascii="Arial" w:hAnsi="Arial" w:cs="Arial"/>
          <w:b/>
        </w:rPr>
      </w:pPr>
      <w:r>
        <w:rPr>
          <w:rFonts w:ascii="Arial" w:hAnsi="Arial" w:cs="Arial"/>
          <w:b/>
        </w:rPr>
        <w:lastRenderedPageBreak/>
        <w:t xml:space="preserve">TITLE III-E CAREGIVER COUNSELING, CAREGIVER INFORMATION </w:t>
      </w:r>
      <w:r w:rsidRPr="00B86BD1">
        <w:rPr>
          <w:rFonts w:ascii="Arial" w:hAnsi="Arial" w:cs="Arial"/>
          <w:b/>
        </w:rPr>
        <w:t>SERVICES</w:t>
      </w:r>
      <w:r>
        <w:rPr>
          <w:rFonts w:ascii="Arial" w:hAnsi="Arial" w:cs="Arial"/>
          <w:b/>
        </w:rPr>
        <w:t>, CAREGIVER TRAINING, AND/OR TITLE III-B INSTRUCTION AND TRAINING SERVICES</w:t>
      </w:r>
    </w:p>
    <w:p w14:paraId="32833DCA" w14:textId="77777777" w:rsidR="001B4524" w:rsidRPr="00C803D6" w:rsidRDefault="001B4524" w:rsidP="001B4524">
      <w:pPr>
        <w:spacing w:after="0" w:line="240" w:lineRule="auto"/>
        <w:rPr>
          <w:rFonts w:ascii="Times New Roman" w:eastAsia="Times New Roman" w:hAnsi="Times New Roman" w:cs="Times New Roman"/>
        </w:rPr>
      </w:pPr>
    </w:p>
    <w:p w14:paraId="6FE639D5" w14:textId="77777777" w:rsidR="001B4524" w:rsidRPr="00C77FA3" w:rsidRDefault="001B4524" w:rsidP="001B4524">
      <w:pPr>
        <w:keepNext/>
        <w:widowControl w:val="0"/>
        <w:tabs>
          <w:tab w:val="left" w:pos="0"/>
          <w:tab w:val="left" w:pos="9450"/>
          <w:tab w:val="left" w:pos="11520"/>
        </w:tabs>
        <w:spacing w:after="0" w:line="240" w:lineRule="auto"/>
        <w:jc w:val="center"/>
        <w:outlineLvl w:val="3"/>
        <w:rPr>
          <w:rFonts w:ascii="Arial" w:eastAsia="Times New Roman" w:hAnsi="Arial" w:cs="Arial"/>
          <w:b/>
        </w:rPr>
      </w:pPr>
      <w:r w:rsidRPr="00C77FA3">
        <w:rPr>
          <w:rFonts w:ascii="Arial" w:eastAsia="Times New Roman" w:hAnsi="Arial" w:cs="Arial"/>
          <w:b/>
        </w:rPr>
        <w:t>PROPOSAL COVER SHEET</w:t>
      </w:r>
    </w:p>
    <w:p w14:paraId="6E459D35" w14:textId="3150B3F8" w:rsidR="001B4524" w:rsidRPr="00C803D6" w:rsidRDefault="001B4524" w:rsidP="001B4524">
      <w:pPr>
        <w:keepNext/>
        <w:widowControl w:val="0"/>
        <w:tabs>
          <w:tab w:val="left" w:pos="0"/>
          <w:tab w:val="left" w:pos="9450"/>
          <w:tab w:val="left" w:pos="11520"/>
        </w:tabs>
        <w:spacing w:after="0" w:line="240" w:lineRule="auto"/>
        <w:jc w:val="center"/>
        <w:outlineLvl w:val="3"/>
        <w:rPr>
          <w:rFonts w:ascii="Arial" w:eastAsia="Times New Roman" w:hAnsi="Arial" w:cs="Arial"/>
          <w:b/>
        </w:rPr>
      </w:pPr>
      <w:r w:rsidRPr="00C803D6">
        <w:rPr>
          <w:rFonts w:ascii="Arial" w:eastAsia="Times New Roman" w:hAnsi="Arial" w:cs="Arial"/>
          <w:b/>
        </w:rPr>
        <w:t>Fiscal Year 202</w:t>
      </w:r>
      <w:r w:rsidR="00F42A11">
        <w:rPr>
          <w:rFonts w:ascii="Arial" w:eastAsia="Times New Roman" w:hAnsi="Arial" w:cs="Arial"/>
          <w:b/>
        </w:rPr>
        <w:t>6</w:t>
      </w:r>
    </w:p>
    <w:p w14:paraId="7FACEBC4" w14:textId="77777777" w:rsidR="001B4524" w:rsidRPr="00C803D6" w:rsidRDefault="001B4524" w:rsidP="001B4524">
      <w:pPr>
        <w:widowControl w:val="0"/>
        <w:spacing w:after="0" w:line="240" w:lineRule="auto"/>
        <w:rPr>
          <w:rFonts w:ascii="Arial" w:eastAsia="Times New Roman" w:hAnsi="Arial" w:cs="Arial"/>
        </w:rPr>
      </w:pPr>
    </w:p>
    <w:p w14:paraId="27DDC59A"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rPr>
      </w:pPr>
    </w:p>
    <w:p w14:paraId="01F2611E" w14:textId="77777777" w:rsidR="001B4524" w:rsidRPr="00C803D6" w:rsidRDefault="001B4524" w:rsidP="001B4524">
      <w:pPr>
        <w:keepNext/>
        <w:widowControl w:val="0"/>
        <w:tabs>
          <w:tab w:val="left" w:pos="2016"/>
          <w:tab w:val="left" w:pos="5616"/>
          <w:tab w:val="left" w:pos="8208"/>
          <w:tab w:val="left" w:pos="11232"/>
        </w:tabs>
        <w:spacing w:after="0" w:line="240" w:lineRule="auto"/>
        <w:outlineLvl w:val="8"/>
        <w:rPr>
          <w:rFonts w:ascii="Arial" w:eastAsia="Times New Roman" w:hAnsi="Arial" w:cs="Arial"/>
          <w:u w:val="single"/>
        </w:rPr>
      </w:pPr>
      <w:r w:rsidRPr="00C803D6">
        <w:rPr>
          <w:rFonts w:ascii="Arial" w:eastAsia="Times New Roman" w:hAnsi="Arial" w:cs="Arial"/>
        </w:rPr>
        <w:t>COUNTY(IES) TO BE SERVED:___________________</w:t>
      </w:r>
      <w:r w:rsidRPr="00C803D6">
        <w:rPr>
          <w:rFonts w:ascii="Arial" w:eastAsia="Times New Roman" w:hAnsi="Arial" w:cs="Arial"/>
          <w:u w:val="single"/>
        </w:rPr>
        <w:tab/>
      </w:r>
      <w:r w:rsidRPr="00C803D6">
        <w:rPr>
          <w:rFonts w:ascii="Arial" w:eastAsia="Times New Roman" w:hAnsi="Arial" w:cs="Arial"/>
          <w:u w:val="single"/>
        </w:rPr>
        <w:tab/>
      </w:r>
    </w:p>
    <w:p w14:paraId="4A8469E7" w14:textId="77777777" w:rsidR="001B4524" w:rsidRPr="00C803D6" w:rsidRDefault="001B4524" w:rsidP="001B4524">
      <w:pPr>
        <w:spacing w:after="0" w:line="240" w:lineRule="auto"/>
        <w:rPr>
          <w:rFonts w:ascii="Times New Roman" w:eastAsia="Times New Roman" w:hAnsi="Times New Roman" w:cs="Times New Roman"/>
        </w:rPr>
      </w:pPr>
    </w:p>
    <w:p w14:paraId="54DFB0FD" w14:textId="77777777" w:rsidR="001B4524" w:rsidRPr="00C77FA3" w:rsidRDefault="001B4524" w:rsidP="001B4524">
      <w:pPr>
        <w:spacing w:after="0" w:line="240" w:lineRule="auto"/>
        <w:rPr>
          <w:rFonts w:ascii="Arial" w:eastAsia="Times New Roman" w:hAnsi="Arial" w:cs="Arial"/>
        </w:rPr>
      </w:pPr>
      <w:r w:rsidRPr="00C77FA3">
        <w:rPr>
          <w:rFonts w:ascii="Arial" w:eastAsia="Times New Roman" w:hAnsi="Arial" w:cs="Arial"/>
        </w:rPr>
        <w:t>SERVICES PROPOSED:</w:t>
      </w:r>
    </w:p>
    <w:p w14:paraId="2495C43C" w14:textId="66349758" w:rsidR="001B4524" w:rsidRPr="00C803D6" w:rsidRDefault="001B4524" w:rsidP="001B4524">
      <w:pPr>
        <w:spacing w:after="0" w:line="240" w:lineRule="auto"/>
        <w:rPr>
          <w:rFonts w:ascii="Arial" w:eastAsia="Times New Roman" w:hAnsi="Arial" w:cs="Arial"/>
        </w:rPr>
      </w:pPr>
      <w:r w:rsidRPr="00C803D6">
        <w:rPr>
          <w:rFonts w:ascii="Arial" w:eastAsia="Times New Roman" w:hAnsi="Arial" w:cs="Arial"/>
        </w:rPr>
        <w:t>____</w:t>
      </w:r>
      <w:r w:rsidRPr="00C803D6">
        <w:rPr>
          <w:rFonts w:ascii="Arial" w:eastAsia="Times New Roman" w:hAnsi="Arial" w:cs="Arial"/>
        </w:rPr>
        <w:tab/>
      </w:r>
      <w:r w:rsidR="00F42A11">
        <w:rPr>
          <w:rFonts w:ascii="Arial" w:eastAsia="Times New Roman" w:hAnsi="Arial" w:cs="Arial"/>
        </w:rPr>
        <w:t>Caregiver Counseling</w:t>
      </w:r>
    </w:p>
    <w:p w14:paraId="209601F9" w14:textId="50285A57" w:rsidR="001B4524" w:rsidRPr="00C803D6" w:rsidRDefault="001B4524" w:rsidP="001B4524">
      <w:pPr>
        <w:spacing w:after="0" w:line="240" w:lineRule="auto"/>
        <w:rPr>
          <w:rFonts w:ascii="Arial" w:eastAsia="Times New Roman" w:hAnsi="Arial" w:cs="Arial"/>
        </w:rPr>
      </w:pPr>
      <w:r w:rsidRPr="00C803D6">
        <w:rPr>
          <w:rFonts w:ascii="Arial" w:eastAsia="Times New Roman" w:hAnsi="Arial" w:cs="Arial"/>
        </w:rPr>
        <w:t>____</w:t>
      </w:r>
      <w:r w:rsidRPr="00C803D6">
        <w:rPr>
          <w:rFonts w:ascii="Arial" w:eastAsia="Times New Roman" w:hAnsi="Arial" w:cs="Arial"/>
        </w:rPr>
        <w:tab/>
        <w:t>C</w:t>
      </w:r>
      <w:r w:rsidR="00F42A11">
        <w:rPr>
          <w:rFonts w:ascii="Arial" w:eastAsia="Times New Roman" w:hAnsi="Arial" w:cs="Arial"/>
        </w:rPr>
        <w:t>aregiver Information Services</w:t>
      </w:r>
    </w:p>
    <w:p w14:paraId="35D66E92" w14:textId="448FE4B0" w:rsidR="001B4524" w:rsidRPr="00C803D6" w:rsidRDefault="001B4524" w:rsidP="001B4524">
      <w:pPr>
        <w:spacing w:after="0" w:line="240" w:lineRule="auto"/>
        <w:rPr>
          <w:rFonts w:ascii="Arial" w:eastAsia="Times New Roman" w:hAnsi="Arial" w:cs="Arial"/>
        </w:rPr>
      </w:pPr>
      <w:r w:rsidRPr="00C803D6">
        <w:rPr>
          <w:rFonts w:ascii="Arial" w:eastAsia="Times New Roman" w:hAnsi="Arial" w:cs="Arial"/>
        </w:rPr>
        <w:t>____</w:t>
      </w:r>
      <w:r w:rsidRPr="00C803D6">
        <w:rPr>
          <w:rFonts w:ascii="Arial" w:eastAsia="Times New Roman" w:hAnsi="Arial" w:cs="Arial"/>
        </w:rPr>
        <w:tab/>
      </w:r>
      <w:r w:rsidR="00F42A11">
        <w:rPr>
          <w:rFonts w:ascii="Arial" w:eastAsia="Times New Roman" w:hAnsi="Arial" w:cs="Arial"/>
        </w:rPr>
        <w:t>Caregiver Training</w:t>
      </w:r>
    </w:p>
    <w:p w14:paraId="7E5CAAF5" w14:textId="6B5DDDCD" w:rsidR="001B4524" w:rsidRPr="00C803D6" w:rsidRDefault="001B4524" w:rsidP="001B4524">
      <w:pPr>
        <w:spacing w:after="0" w:line="240" w:lineRule="auto"/>
        <w:rPr>
          <w:rFonts w:ascii="Arial" w:eastAsia="Times New Roman" w:hAnsi="Arial" w:cs="Arial"/>
        </w:rPr>
      </w:pPr>
      <w:r w:rsidRPr="00C803D6">
        <w:rPr>
          <w:rFonts w:ascii="Arial" w:eastAsia="Times New Roman" w:hAnsi="Arial" w:cs="Arial"/>
        </w:rPr>
        <w:t>____    In</w:t>
      </w:r>
      <w:r w:rsidR="00F42A11">
        <w:rPr>
          <w:rFonts w:ascii="Arial" w:eastAsia="Times New Roman" w:hAnsi="Arial" w:cs="Arial"/>
        </w:rPr>
        <w:t>struction and Training</w:t>
      </w:r>
    </w:p>
    <w:p w14:paraId="441763A0" w14:textId="77777777" w:rsidR="001B4524" w:rsidRPr="00C803D6" w:rsidRDefault="001B4524" w:rsidP="001B4524">
      <w:pPr>
        <w:widowControl w:val="0"/>
        <w:tabs>
          <w:tab w:val="left" w:pos="2016"/>
          <w:tab w:val="left" w:pos="5616"/>
          <w:tab w:val="left" w:pos="8208"/>
          <w:tab w:val="left" w:pos="11232"/>
        </w:tabs>
        <w:spacing w:after="0" w:line="240" w:lineRule="auto"/>
        <w:jc w:val="center"/>
        <w:rPr>
          <w:rFonts w:ascii="Arial" w:eastAsia="Times New Roman" w:hAnsi="Arial" w:cs="Arial"/>
          <w:u w:val="single"/>
        </w:rPr>
      </w:pPr>
    </w:p>
    <w:p w14:paraId="5055DD3F" w14:textId="23DEC44F"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sidRPr="00C803D6">
        <w:rPr>
          <w:rFonts w:ascii="Arial" w:eastAsia="Times New Roman" w:hAnsi="Arial" w:cs="Arial"/>
        </w:rPr>
        <w:t>A</w:t>
      </w:r>
      <w:r w:rsidR="00F42A11">
        <w:rPr>
          <w:rFonts w:ascii="Arial" w:eastAsia="Times New Roman" w:hAnsi="Arial" w:cs="Arial"/>
        </w:rPr>
        <w:t>PPLICANT</w:t>
      </w:r>
      <w:r w:rsidRPr="00C803D6">
        <w:rPr>
          <w:rFonts w:ascii="Arial" w:eastAsia="Times New Roman" w:hAnsi="Arial" w:cs="Arial"/>
        </w:rPr>
        <w:t xml:space="preserve"> NAME:</w:t>
      </w:r>
      <w:r w:rsidRPr="00C803D6">
        <w:rPr>
          <w:rFonts w:ascii="Arial" w:eastAsia="Times New Roman" w:hAnsi="Arial" w:cs="Arial"/>
          <w:u w:val="single"/>
        </w:rPr>
        <w:tab/>
      </w:r>
      <w:r w:rsidRPr="00C803D6">
        <w:rPr>
          <w:rFonts w:ascii="Arial" w:eastAsia="Times New Roman" w:hAnsi="Arial" w:cs="Arial"/>
          <w:u w:val="single"/>
        </w:rPr>
        <w:tab/>
      </w:r>
      <w:r w:rsidRPr="00C803D6">
        <w:rPr>
          <w:rFonts w:ascii="Arial" w:eastAsia="Times New Roman" w:hAnsi="Arial" w:cs="Arial"/>
          <w:u w:val="single"/>
        </w:rPr>
        <w:tab/>
      </w:r>
    </w:p>
    <w:p w14:paraId="091597DA"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rPr>
      </w:pPr>
    </w:p>
    <w:p w14:paraId="1C6F3122" w14:textId="2D79C215" w:rsidR="001B4524" w:rsidRPr="00C803D6" w:rsidRDefault="00335A07"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Pr>
          <w:rFonts w:ascii="Arial" w:eastAsia="Times New Roman" w:hAnsi="Arial" w:cs="Arial"/>
        </w:rPr>
        <w:t xml:space="preserve">EXECUTIVE </w:t>
      </w:r>
      <w:r w:rsidR="001B4524" w:rsidRPr="00C77FA3">
        <w:rPr>
          <w:rFonts w:ascii="Arial" w:eastAsia="Times New Roman" w:hAnsi="Arial" w:cs="Arial"/>
        </w:rPr>
        <w:t>DIRECTOR’S NAME:</w:t>
      </w:r>
      <w:r w:rsidR="001B4524" w:rsidRPr="00C803D6">
        <w:rPr>
          <w:rFonts w:ascii="Arial" w:eastAsia="Times New Roman" w:hAnsi="Arial" w:cs="Arial"/>
          <w:u w:val="single"/>
        </w:rPr>
        <w:tab/>
      </w:r>
      <w:r w:rsidR="001B4524" w:rsidRPr="00C803D6">
        <w:rPr>
          <w:rFonts w:ascii="Arial" w:eastAsia="Times New Roman" w:hAnsi="Arial" w:cs="Arial"/>
          <w:u w:val="single"/>
        </w:rPr>
        <w:tab/>
      </w:r>
    </w:p>
    <w:p w14:paraId="70BC9BE6"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p>
    <w:p w14:paraId="0EB5A963"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sidRPr="00C803D6">
        <w:rPr>
          <w:rFonts w:ascii="Arial" w:eastAsia="Times New Roman" w:hAnsi="Arial" w:cs="Arial"/>
        </w:rPr>
        <w:t>MAILING ADDRESS:</w:t>
      </w:r>
      <w:r w:rsidRPr="00C803D6">
        <w:rPr>
          <w:rFonts w:ascii="Arial" w:eastAsia="Times New Roman" w:hAnsi="Arial" w:cs="Arial"/>
          <w:u w:val="single"/>
        </w:rPr>
        <w:tab/>
      </w:r>
      <w:r w:rsidRPr="00C803D6">
        <w:rPr>
          <w:rFonts w:ascii="Arial" w:eastAsia="Times New Roman" w:hAnsi="Arial" w:cs="Arial"/>
          <w:u w:val="single"/>
        </w:rPr>
        <w:tab/>
      </w:r>
    </w:p>
    <w:p w14:paraId="6A3004EB"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p>
    <w:p w14:paraId="4F398FED"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sidRPr="00C803D6">
        <w:rPr>
          <w:rFonts w:ascii="Arial" w:eastAsia="Times New Roman" w:hAnsi="Arial" w:cs="Arial"/>
          <w:u w:val="single"/>
        </w:rPr>
        <w:tab/>
      </w:r>
      <w:r w:rsidRPr="00C803D6">
        <w:rPr>
          <w:rFonts w:ascii="Arial" w:eastAsia="Times New Roman" w:hAnsi="Arial" w:cs="Arial"/>
          <w:u w:val="single"/>
        </w:rPr>
        <w:tab/>
      </w:r>
      <w:r w:rsidRPr="00C803D6">
        <w:rPr>
          <w:rFonts w:ascii="Arial" w:eastAsia="Times New Roman" w:hAnsi="Arial" w:cs="Arial"/>
          <w:u w:val="single"/>
        </w:rPr>
        <w:tab/>
      </w:r>
    </w:p>
    <w:p w14:paraId="6E5347CB"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p>
    <w:p w14:paraId="0BF628A4"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sidRPr="00C803D6">
        <w:rPr>
          <w:rFonts w:ascii="Arial" w:eastAsia="Times New Roman" w:hAnsi="Arial" w:cs="Arial"/>
        </w:rPr>
        <w:t>PHONE:</w:t>
      </w:r>
      <w:r w:rsidRPr="00C803D6">
        <w:rPr>
          <w:rFonts w:ascii="Arial" w:eastAsia="Times New Roman" w:hAnsi="Arial" w:cs="Arial"/>
          <w:u w:val="single"/>
        </w:rPr>
        <w:tab/>
      </w:r>
      <w:r w:rsidRPr="00C803D6">
        <w:rPr>
          <w:rFonts w:ascii="Arial" w:eastAsia="Times New Roman" w:hAnsi="Arial" w:cs="Arial"/>
          <w:u w:val="single"/>
        </w:rPr>
        <w:tab/>
        <w:t xml:space="preserve">     </w:t>
      </w:r>
      <w:r w:rsidRPr="00C803D6">
        <w:rPr>
          <w:rFonts w:ascii="Arial" w:eastAsia="Times New Roman" w:hAnsi="Arial" w:cs="Arial"/>
        </w:rPr>
        <w:t>FAX:</w:t>
      </w:r>
      <w:r w:rsidRPr="00C803D6">
        <w:rPr>
          <w:rFonts w:ascii="Arial" w:eastAsia="Times New Roman" w:hAnsi="Arial" w:cs="Arial"/>
          <w:u w:val="single"/>
        </w:rPr>
        <w:tab/>
      </w:r>
    </w:p>
    <w:p w14:paraId="7D81D2A6"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p>
    <w:p w14:paraId="787B178C"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r w:rsidRPr="00C803D6">
        <w:rPr>
          <w:rFonts w:ascii="Arial" w:eastAsia="Times New Roman" w:hAnsi="Arial" w:cs="Arial"/>
        </w:rPr>
        <w:t>APPLICATION CONTACT PERSON:</w:t>
      </w:r>
      <w:r w:rsidRPr="00C803D6">
        <w:rPr>
          <w:rFonts w:ascii="Arial" w:eastAsia="Times New Roman" w:hAnsi="Arial" w:cs="Arial"/>
          <w:u w:val="single"/>
        </w:rPr>
        <w:tab/>
      </w:r>
      <w:r w:rsidRPr="00C803D6">
        <w:rPr>
          <w:rFonts w:ascii="Arial" w:eastAsia="Times New Roman" w:hAnsi="Arial" w:cs="Arial"/>
          <w:u w:val="single"/>
        </w:rPr>
        <w:tab/>
      </w:r>
    </w:p>
    <w:p w14:paraId="25434FC5" w14:textId="77777777" w:rsidR="001B4524" w:rsidRPr="00C803D6" w:rsidRDefault="001B4524" w:rsidP="001B4524">
      <w:pPr>
        <w:widowControl w:val="0"/>
        <w:tabs>
          <w:tab w:val="left" w:pos="2016"/>
          <w:tab w:val="left" w:pos="5616"/>
          <w:tab w:val="left" w:pos="8208"/>
          <w:tab w:val="left" w:pos="11232"/>
        </w:tabs>
        <w:spacing w:after="0" w:line="240" w:lineRule="auto"/>
        <w:rPr>
          <w:rFonts w:ascii="Arial" w:eastAsia="Times New Roman" w:hAnsi="Arial" w:cs="Arial"/>
          <w:u w:val="single"/>
        </w:rPr>
      </w:pPr>
    </w:p>
    <w:p w14:paraId="2258006D"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2515107E"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Authorized Official Signature</w:t>
      </w:r>
    </w:p>
    <w:p w14:paraId="342682C6" w14:textId="77777777" w:rsidR="001B4524" w:rsidRPr="00C803D6" w:rsidRDefault="001B4524" w:rsidP="001B4524">
      <w:pPr>
        <w:suppressAutoHyphens/>
        <w:spacing w:after="0" w:line="240" w:lineRule="auto"/>
        <w:jc w:val="both"/>
        <w:rPr>
          <w:rFonts w:ascii="Arial" w:eastAsia="Times New Roman" w:hAnsi="Arial" w:cs="Arial"/>
          <w:spacing w:val="-2"/>
        </w:rPr>
      </w:pPr>
    </w:p>
    <w:p w14:paraId="4473A6F8"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23D9450C"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Authorized Official Name (Typed or Printed)</w:t>
      </w:r>
    </w:p>
    <w:p w14:paraId="613AA5BD" w14:textId="77777777" w:rsidR="001B4524" w:rsidRPr="00C803D6" w:rsidRDefault="001B4524" w:rsidP="001B4524">
      <w:pPr>
        <w:suppressAutoHyphens/>
        <w:spacing w:after="0" w:line="240" w:lineRule="auto"/>
        <w:jc w:val="both"/>
        <w:rPr>
          <w:rFonts w:ascii="Arial" w:eastAsia="Times New Roman" w:hAnsi="Arial" w:cs="Arial"/>
          <w:spacing w:val="-2"/>
        </w:rPr>
      </w:pPr>
    </w:p>
    <w:p w14:paraId="21F52F56"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5625AA64"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Official's Title</w:t>
      </w:r>
    </w:p>
    <w:p w14:paraId="7E06A859" w14:textId="77777777" w:rsidR="001B4524" w:rsidRPr="00C803D6" w:rsidRDefault="001B4524" w:rsidP="001B4524">
      <w:pPr>
        <w:suppressAutoHyphens/>
        <w:spacing w:after="0" w:line="240" w:lineRule="auto"/>
        <w:jc w:val="both"/>
        <w:rPr>
          <w:rFonts w:ascii="Arial" w:eastAsia="Times New Roman" w:hAnsi="Arial" w:cs="Arial"/>
          <w:spacing w:val="-2"/>
        </w:rPr>
      </w:pPr>
    </w:p>
    <w:p w14:paraId="60755F5B"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11D81E2C"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Date</w:t>
      </w:r>
    </w:p>
    <w:p w14:paraId="2B0A37FB" w14:textId="77777777" w:rsidR="001B4524" w:rsidRPr="00C803D6" w:rsidRDefault="001B4524" w:rsidP="001B4524">
      <w:pPr>
        <w:suppressAutoHyphens/>
        <w:spacing w:after="0" w:line="240" w:lineRule="auto"/>
        <w:jc w:val="both"/>
        <w:rPr>
          <w:rFonts w:ascii="Arial" w:eastAsia="Times New Roman" w:hAnsi="Arial" w:cs="Arial"/>
          <w:spacing w:val="-2"/>
        </w:rPr>
      </w:pPr>
    </w:p>
    <w:p w14:paraId="4212624A" w14:textId="77777777" w:rsidR="001B4524" w:rsidRPr="00C803D6" w:rsidRDefault="001B4524" w:rsidP="001B4524">
      <w:pPr>
        <w:widowControl w:val="0"/>
        <w:tabs>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left="2736"/>
        <w:rPr>
          <w:rFonts w:ascii="Arial" w:eastAsia="Times New Roman" w:hAnsi="Arial" w:cs="Arial"/>
        </w:rPr>
      </w:pPr>
    </w:p>
    <w:p w14:paraId="56517D02" w14:textId="77777777" w:rsidR="001B4524" w:rsidRPr="00C803D6" w:rsidRDefault="001B4524" w:rsidP="001B4524">
      <w:pPr>
        <w:widowControl w:val="0"/>
        <w:tabs>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jc w:val="center"/>
        <w:rPr>
          <w:rFonts w:ascii="Arial" w:eastAsia="Times New Roman" w:hAnsi="Arial" w:cs="Arial"/>
          <w:b/>
          <w:bCs/>
        </w:rPr>
      </w:pPr>
      <w:r w:rsidRPr="00C803D6">
        <w:rPr>
          <w:rFonts w:ascii="Arial" w:eastAsia="Times New Roman" w:hAnsi="Arial" w:cs="Arial"/>
          <w:b/>
          <w:bCs/>
        </w:rPr>
        <w:t>North Central Texas Council of Governments’ Area Agency on Aging</w:t>
      </w:r>
    </w:p>
    <w:p w14:paraId="0F35A48C" w14:textId="77777777" w:rsidR="001B4524" w:rsidRPr="00C803D6" w:rsidRDefault="001B4524" w:rsidP="001B4524">
      <w:pPr>
        <w:widowControl w:val="0"/>
        <w:tabs>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jc w:val="center"/>
        <w:rPr>
          <w:rFonts w:ascii="Arial" w:eastAsia="Times New Roman" w:hAnsi="Arial" w:cs="Arial"/>
          <w:b/>
          <w:bCs/>
        </w:rPr>
      </w:pPr>
      <w:r w:rsidRPr="00C803D6">
        <w:rPr>
          <w:rFonts w:ascii="Arial" w:eastAsia="Times New Roman" w:hAnsi="Arial" w:cs="Arial"/>
          <w:b/>
          <w:bCs/>
        </w:rPr>
        <w:t>P.O. Box 5888</w:t>
      </w:r>
    </w:p>
    <w:p w14:paraId="17F65B24" w14:textId="77777777" w:rsidR="001B4524" w:rsidRPr="00C803D6" w:rsidRDefault="001B4524" w:rsidP="001B4524">
      <w:pPr>
        <w:widowControl w:val="0"/>
        <w:tabs>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jc w:val="center"/>
        <w:rPr>
          <w:rFonts w:ascii="Arial" w:eastAsia="Times New Roman" w:hAnsi="Arial" w:cs="Arial"/>
          <w:b/>
          <w:bCs/>
        </w:rPr>
      </w:pPr>
      <w:r w:rsidRPr="00C803D6">
        <w:rPr>
          <w:rFonts w:ascii="Arial" w:eastAsia="Times New Roman" w:hAnsi="Arial" w:cs="Arial"/>
          <w:b/>
          <w:bCs/>
        </w:rPr>
        <w:t>Arlington, TX  76005-5888</w:t>
      </w:r>
    </w:p>
    <w:p w14:paraId="6113241B" w14:textId="77777777" w:rsidR="001B4524" w:rsidRPr="00C803D6" w:rsidRDefault="001B4524" w:rsidP="001B4524">
      <w:pPr>
        <w:widowControl w:val="0"/>
        <w:tabs>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jc w:val="center"/>
        <w:rPr>
          <w:rFonts w:ascii="Arial" w:eastAsia="Times New Roman" w:hAnsi="Arial" w:cs="Arial"/>
          <w:b/>
          <w:bCs/>
        </w:rPr>
      </w:pPr>
      <w:r w:rsidRPr="00C803D6">
        <w:rPr>
          <w:rFonts w:ascii="Arial" w:eastAsia="Times New Roman" w:hAnsi="Arial" w:cs="Arial"/>
          <w:b/>
          <w:bCs/>
        </w:rPr>
        <w:t>(817) 695-9193</w:t>
      </w:r>
    </w:p>
    <w:p w14:paraId="035EED77" w14:textId="77777777" w:rsidR="007F5CE0" w:rsidRDefault="007F5CE0" w:rsidP="007F5CE0">
      <w:pPr>
        <w:spacing w:line="240" w:lineRule="auto"/>
        <w:rPr>
          <w:rFonts w:ascii="Arial" w:hAnsi="Arial" w:cs="Arial"/>
        </w:rPr>
      </w:pPr>
    </w:p>
    <w:p w14:paraId="6DBB08A7" w14:textId="77777777" w:rsidR="001B4524" w:rsidRDefault="001B4524">
      <w:pPr>
        <w:rPr>
          <w:rFonts w:ascii="Arial" w:hAnsi="Arial" w:cs="Arial"/>
          <w:u w:val="single"/>
        </w:rPr>
      </w:pPr>
      <w:r>
        <w:rPr>
          <w:rFonts w:ascii="Arial" w:hAnsi="Arial" w:cs="Arial"/>
          <w:u w:val="single"/>
        </w:rPr>
        <w:br w:type="page"/>
      </w:r>
    </w:p>
    <w:p w14:paraId="66BC2396" w14:textId="77777777" w:rsidR="001B4524" w:rsidRPr="00C803D6" w:rsidRDefault="001B4524" w:rsidP="001B4524">
      <w:pPr>
        <w:tabs>
          <w:tab w:val="center" w:pos="4680"/>
        </w:tabs>
        <w:suppressAutoHyphens/>
        <w:spacing w:after="0" w:line="240" w:lineRule="auto"/>
        <w:jc w:val="center"/>
        <w:rPr>
          <w:rFonts w:ascii="Arial" w:eastAsia="Times New Roman" w:hAnsi="Arial" w:cs="Arial"/>
          <w:spacing w:val="-2"/>
        </w:rPr>
      </w:pPr>
      <w:r w:rsidRPr="00C803D6">
        <w:rPr>
          <w:rFonts w:ascii="Arial" w:eastAsia="Times New Roman" w:hAnsi="Arial" w:cs="Arial"/>
          <w:b/>
          <w:spacing w:val="-2"/>
        </w:rPr>
        <w:lastRenderedPageBreak/>
        <w:t>APPLICANT'S NOTICE OF CERTIFICATION</w:t>
      </w:r>
    </w:p>
    <w:p w14:paraId="5AAE2ACD" w14:textId="77777777" w:rsidR="001B4524" w:rsidRPr="00C803D6" w:rsidRDefault="001B4524" w:rsidP="001B4524">
      <w:pPr>
        <w:suppressAutoHyphens/>
        <w:spacing w:after="0" w:line="240" w:lineRule="auto"/>
        <w:jc w:val="both"/>
        <w:rPr>
          <w:rFonts w:ascii="Arial" w:eastAsia="Times New Roman" w:hAnsi="Arial" w:cs="Arial"/>
          <w:spacing w:val="-2"/>
        </w:rPr>
      </w:pPr>
    </w:p>
    <w:p w14:paraId="66ACD73B" w14:textId="77777777" w:rsidR="001B4524" w:rsidRPr="00C803D6" w:rsidRDefault="001B4524" w:rsidP="001B4524">
      <w:pPr>
        <w:suppressAutoHyphens/>
        <w:spacing w:after="0" w:line="240" w:lineRule="auto"/>
        <w:jc w:val="both"/>
        <w:rPr>
          <w:rFonts w:ascii="Arial" w:eastAsia="Times New Roman" w:hAnsi="Arial" w:cs="Arial"/>
          <w:spacing w:val="-2"/>
        </w:rPr>
      </w:pPr>
    </w:p>
    <w:p w14:paraId="0FC9EDB2" w14:textId="77777777" w:rsidR="001B4524" w:rsidRPr="00C803D6" w:rsidRDefault="001B4524" w:rsidP="001B4524">
      <w:pPr>
        <w:suppressAutoHyphens/>
        <w:spacing w:after="0" w:line="240" w:lineRule="auto"/>
        <w:jc w:val="both"/>
        <w:rPr>
          <w:rFonts w:ascii="Arial" w:eastAsia="Times New Roman" w:hAnsi="Arial" w:cs="Arial"/>
          <w:b/>
          <w:i/>
          <w:spacing w:val="-2"/>
        </w:rPr>
      </w:pPr>
      <w:r w:rsidRPr="00C803D6">
        <w:rPr>
          <w:rFonts w:ascii="Arial" w:eastAsia="Times New Roman" w:hAnsi="Arial" w:cs="Arial"/>
          <w:spacing w:val="-2"/>
        </w:rPr>
        <w:t>It is hereby certified that the information contained in this application is current, complete, true and accurate.  Further, it is certified that the individual submitting this document and the documents as part of the application is authorized to sign such documents on behalf of the applicant and to bind the applicant under any agreement that may result from the submission of the application.</w:t>
      </w:r>
    </w:p>
    <w:p w14:paraId="50B0716C" w14:textId="77777777" w:rsidR="001B4524" w:rsidRPr="00C803D6" w:rsidRDefault="001B4524" w:rsidP="001B4524">
      <w:pPr>
        <w:suppressAutoHyphens/>
        <w:spacing w:after="0" w:line="240" w:lineRule="auto"/>
        <w:jc w:val="both"/>
        <w:rPr>
          <w:rFonts w:ascii="Arial" w:eastAsia="Times New Roman" w:hAnsi="Arial" w:cs="Arial"/>
          <w:spacing w:val="-2"/>
        </w:rPr>
      </w:pPr>
    </w:p>
    <w:p w14:paraId="1BFC1913" w14:textId="77777777" w:rsidR="001B4524" w:rsidRPr="00C803D6" w:rsidRDefault="001B4524" w:rsidP="001B4524">
      <w:pPr>
        <w:suppressAutoHyphens/>
        <w:spacing w:after="0" w:line="240" w:lineRule="auto"/>
        <w:jc w:val="both"/>
        <w:rPr>
          <w:rFonts w:ascii="Arial" w:eastAsia="Times New Roman" w:hAnsi="Arial" w:cs="Arial"/>
          <w:spacing w:val="-2"/>
        </w:rPr>
      </w:pPr>
    </w:p>
    <w:p w14:paraId="315AA367"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_______________________________________________________</w:t>
      </w:r>
      <w:r w:rsidRPr="00C803D6">
        <w:rPr>
          <w:rFonts w:ascii="Arial" w:eastAsia="Times New Roman" w:hAnsi="Arial" w:cs="Arial"/>
          <w:spacing w:val="-2"/>
          <w:u w:val="single"/>
        </w:rPr>
        <w:t xml:space="preserve">                               </w:t>
      </w:r>
    </w:p>
    <w:p w14:paraId="7D3B746A" w14:textId="4AA15B86"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 xml:space="preserve">Legal Name of </w:t>
      </w:r>
      <w:r w:rsidR="000F457A">
        <w:rPr>
          <w:rFonts w:ascii="Arial" w:eastAsia="Times New Roman" w:hAnsi="Arial" w:cs="Arial"/>
          <w:spacing w:val="-2"/>
        </w:rPr>
        <w:t>Applicant</w:t>
      </w:r>
      <w:r w:rsidRPr="00C803D6">
        <w:rPr>
          <w:rFonts w:ascii="Arial" w:eastAsia="Times New Roman" w:hAnsi="Arial" w:cs="Arial"/>
          <w:spacing w:val="-2"/>
        </w:rPr>
        <w:t xml:space="preserve"> Agency</w:t>
      </w:r>
      <w:r w:rsidR="00F42A11">
        <w:rPr>
          <w:rFonts w:ascii="Arial" w:eastAsia="Times New Roman" w:hAnsi="Arial" w:cs="Arial"/>
          <w:spacing w:val="-2"/>
        </w:rPr>
        <w:t xml:space="preserve"> or Individual</w:t>
      </w:r>
    </w:p>
    <w:p w14:paraId="6CEE0A14" w14:textId="77777777" w:rsidR="001B4524" w:rsidRPr="00C803D6" w:rsidRDefault="001B4524" w:rsidP="001B4524">
      <w:pPr>
        <w:suppressAutoHyphens/>
        <w:spacing w:after="0" w:line="240" w:lineRule="auto"/>
        <w:jc w:val="both"/>
        <w:rPr>
          <w:rFonts w:ascii="Arial" w:eastAsia="Times New Roman" w:hAnsi="Arial" w:cs="Arial"/>
          <w:spacing w:val="-2"/>
        </w:rPr>
      </w:pPr>
    </w:p>
    <w:p w14:paraId="03059FF9" w14:textId="77777777" w:rsidR="001B4524" w:rsidRPr="00C803D6" w:rsidRDefault="001B4524" w:rsidP="001B4524">
      <w:pPr>
        <w:suppressAutoHyphens/>
        <w:spacing w:after="0" w:line="240" w:lineRule="auto"/>
        <w:jc w:val="both"/>
        <w:rPr>
          <w:rFonts w:ascii="Arial" w:eastAsia="Times New Roman" w:hAnsi="Arial" w:cs="Arial"/>
          <w:spacing w:val="-2"/>
        </w:rPr>
      </w:pPr>
    </w:p>
    <w:p w14:paraId="09D6CCEE"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_______________________________________________________</w:t>
      </w:r>
      <w:r w:rsidRPr="00C803D6">
        <w:rPr>
          <w:rFonts w:ascii="Arial" w:eastAsia="Times New Roman" w:hAnsi="Arial" w:cs="Arial"/>
          <w:spacing w:val="-2"/>
          <w:u w:val="single"/>
        </w:rPr>
        <w:t xml:space="preserve">                              </w:t>
      </w:r>
    </w:p>
    <w:p w14:paraId="10808628"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Address</w:t>
      </w:r>
    </w:p>
    <w:p w14:paraId="2DA75FC6" w14:textId="77777777" w:rsidR="001B4524" w:rsidRPr="00C803D6" w:rsidRDefault="001B4524" w:rsidP="001B4524">
      <w:pPr>
        <w:suppressAutoHyphens/>
        <w:spacing w:after="0" w:line="240" w:lineRule="auto"/>
        <w:jc w:val="both"/>
        <w:rPr>
          <w:rFonts w:ascii="Arial" w:eastAsia="Times New Roman" w:hAnsi="Arial" w:cs="Arial"/>
          <w:spacing w:val="-2"/>
        </w:rPr>
      </w:pPr>
    </w:p>
    <w:p w14:paraId="091202D1" w14:textId="77777777" w:rsidR="001B4524" w:rsidRPr="00C803D6" w:rsidRDefault="001B4524" w:rsidP="001B4524">
      <w:pPr>
        <w:suppressAutoHyphens/>
        <w:spacing w:after="0" w:line="240" w:lineRule="auto"/>
        <w:jc w:val="both"/>
        <w:rPr>
          <w:rFonts w:ascii="Arial" w:eastAsia="Times New Roman" w:hAnsi="Arial" w:cs="Arial"/>
          <w:spacing w:val="-2"/>
        </w:rPr>
      </w:pPr>
    </w:p>
    <w:p w14:paraId="1302B986"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______________________________________________________</w:t>
      </w:r>
      <w:r w:rsidRPr="00C803D6">
        <w:rPr>
          <w:rFonts w:ascii="Arial" w:eastAsia="Times New Roman" w:hAnsi="Arial" w:cs="Arial"/>
          <w:spacing w:val="-2"/>
          <w:u w:val="single"/>
        </w:rPr>
        <w:t xml:space="preserve">                              </w:t>
      </w:r>
    </w:p>
    <w:p w14:paraId="6A93FE3D"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City                     State         Zip Code</w:t>
      </w:r>
    </w:p>
    <w:p w14:paraId="4A8D6754" w14:textId="77777777" w:rsidR="001B4524" w:rsidRPr="00C803D6" w:rsidRDefault="001B4524" w:rsidP="001B4524">
      <w:pPr>
        <w:suppressAutoHyphens/>
        <w:spacing w:after="0" w:line="240" w:lineRule="auto"/>
        <w:jc w:val="both"/>
        <w:rPr>
          <w:rFonts w:ascii="Arial" w:eastAsia="Times New Roman" w:hAnsi="Arial" w:cs="Arial"/>
          <w:spacing w:val="-2"/>
        </w:rPr>
      </w:pPr>
    </w:p>
    <w:p w14:paraId="2DC1D8BC" w14:textId="77777777" w:rsidR="001B4524" w:rsidRPr="00C803D6" w:rsidRDefault="001B4524" w:rsidP="001B4524">
      <w:pPr>
        <w:suppressAutoHyphens/>
        <w:spacing w:after="0" w:line="240" w:lineRule="auto"/>
        <w:jc w:val="both"/>
        <w:rPr>
          <w:rFonts w:ascii="Arial" w:eastAsia="Times New Roman" w:hAnsi="Arial" w:cs="Arial"/>
          <w:spacing w:val="-2"/>
        </w:rPr>
      </w:pPr>
    </w:p>
    <w:p w14:paraId="00A46843"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r>
      <w:r w:rsidRPr="00C803D6">
        <w:rPr>
          <w:rFonts w:ascii="Arial" w:eastAsia="Times New Roman" w:hAnsi="Arial" w:cs="Arial"/>
          <w:spacing w:val="-2"/>
          <w:u w:val="single"/>
        </w:rPr>
        <w:t xml:space="preserve">______________________________                                                                  </w:t>
      </w:r>
    </w:p>
    <w:p w14:paraId="3E407C26" w14:textId="77777777" w:rsidR="001B4524" w:rsidRPr="00C803D6"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t>(Area Code)          Telephone Number</w:t>
      </w:r>
    </w:p>
    <w:p w14:paraId="4AE7A548" w14:textId="77777777" w:rsidR="001B4524" w:rsidRPr="00C803D6" w:rsidRDefault="001B4524" w:rsidP="001B4524">
      <w:pPr>
        <w:suppressAutoHyphens/>
        <w:spacing w:after="0" w:line="240" w:lineRule="auto"/>
        <w:jc w:val="both"/>
        <w:rPr>
          <w:rFonts w:ascii="Arial" w:eastAsia="Times New Roman" w:hAnsi="Arial" w:cs="Arial"/>
          <w:spacing w:val="-2"/>
        </w:rPr>
      </w:pPr>
    </w:p>
    <w:p w14:paraId="33BC9A8B" w14:textId="77777777" w:rsidR="001B4524" w:rsidRPr="00C803D6" w:rsidRDefault="001B4524" w:rsidP="001B4524">
      <w:pPr>
        <w:suppressAutoHyphens/>
        <w:spacing w:after="0" w:line="240" w:lineRule="auto"/>
        <w:jc w:val="both"/>
        <w:rPr>
          <w:rFonts w:ascii="Arial" w:eastAsia="Times New Roman" w:hAnsi="Arial" w:cs="Arial"/>
          <w:spacing w:val="-2"/>
        </w:rPr>
      </w:pPr>
    </w:p>
    <w:p w14:paraId="658182BD" w14:textId="77777777" w:rsidR="001B4524" w:rsidRPr="006F4174" w:rsidRDefault="001B4524" w:rsidP="001B4524">
      <w:pPr>
        <w:tabs>
          <w:tab w:val="center" w:pos="4680"/>
        </w:tabs>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b/>
      </w:r>
      <w:r w:rsidRPr="006F4174">
        <w:rPr>
          <w:rFonts w:ascii="Arial" w:eastAsia="Times New Roman" w:hAnsi="Arial" w:cs="Arial"/>
          <w:spacing w:val="-2"/>
        </w:rPr>
        <w:t>(Please Check)</w:t>
      </w:r>
    </w:p>
    <w:p w14:paraId="34816800" w14:textId="77777777" w:rsidR="001B4524" w:rsidRPr="006F4174" w:rsidRDefault="001B4524" w:rsidP="001B4524">
      <w:pPr>
        <w:suppressAutoHyphens/>
        <w:spacing w:after="0" w:line="240" w:lineRule="auto"/>
        <w:jc w:val="both"/>
        <w:rPr>
          <w:rFonts w:ascii="Arial" w:eastAsia="Times New Roman" w:hAnsi="Arial" w:cs="Arial"/>
          <w:spacing w:val="-2"/>
        </w:rPr>
      </w:pPr>
    </w:p>
    <w:p w14:paraId="637F8B95" w14:textId="77777777" w:rsidR="001B4524" w:rsidRPr="006F4174" w:rsidRDefault="001B4524" w:rsidP="001B4524">
      <w:pPr>
        <w:suppressAutoHyphens/>
        <w:spacing w:after="0" w:line="240" w:lineRule="auto"/>
        <w:jc w:val="both"/>
        <w:rPr>
          <w:rFonts w:ascii="Arial" w:eastAsia="Times New Roman" w:hAnsi="Arial" w:cs="Arial"/>
          <w:spacing w:val="-2"/>
        </w:rPr>
      </w:pP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u w:val="single"/>
        </w:rPr>
        <w:tab/>
      </w:r>
      <w:r w:rsidRPr="006F4174">
        <w:rPr>
          <w:rFonts w:ascii="Arial" w:eastAsia="Times New Roman" w:hAnsi="Arial" w:cs="Arial"/>
          <w:spacing w:val="-2"/>
        </w:rPr>
        <w:tab/>
        <w:t>Unit of Government</w:t>
      </w:r>
    </w:p>
    <w:p w14:paraId="2F1ACD30" w14:textId="77777777" w:rsidR="001B4524" w:rsidRPr="006F4174" w:rsidRDefault="001B4524" w:rsidP="001B4524">
      <w:pPr>
        <w:suppressAutoHyphens/>
        <w:spacing w:after="0" w:line="240" w:lineRule="auto"/>
        <w:jc w:val="both"/>
        <w:rPr>
          <w:rFonts w:ascii="Arial" w:eastAsia="Times New Roman" w:hAnsi="Arial" w:cs="Arial"/>
          <w:spacing w:val="-2"/>
        </w:rPr>
      </w:pP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u w:val="single"/>
        </w:rPr>
        <w:tab/>
      </w:r>
      <w:r w:rsidRPr="006F4174">
        <w:rPr>
          <w:rFonts w:ascii="Arial" w:eastAsia="Times New Roman" w:hAnsi="Arial" w:cs="Arial"/>
          <w:spacing w:val="-2"/>
        </w:rPr>
        <w:tab/>
        <w:t>Profit Corporation</w:t>
      </w:r>
    </w:p>
    <w:p w14:paraId="323E8028" w14:textId="77777777" w:rsidR="001B4524" w:rsidRPr="006F4174" w:rsidRDefault="001B4524" w:rsidP="001B4524">
      <w:pPr>
        <w:suppressAutoHyphens/>
        <w:spacing w:after="0" w:line="240" w:lineRule="auto"/>
        <w:jc w:val="both"/>
        <w:rPr>
          <w:rFonts w:ascii="Arial" w:eastAsia="Times New Roman" w:hAnsi="Arial" w:cs="Arial"/>
          <w:spacing w:val="-2"/>
        </w:rPr>
      </w:pP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u w:val="single"/>
        </w:rPr>
        <w:tab/>
      </w:r>
      <w:r w:rsidRPr="006F4174">
        <w:rPr>
          <w:rFonts w:ascii="Arial" w:eastAsia="Times New Roman" w:hAnsi="Arial" w:cs="Arial"/>
          <w:spacing w:val="-2"/>
        </w:rPr>
        <w:tab/>
        <w:t>Non-Profit Corporation</w:t>
      </w:r>
    </w:p>
    <w:p w14:paraId="599D53C3" w14:textId="28880EE6" w:rsidR="009B590F" w:rsidRPr="006F4174" w:rsidRDefault="009B590F" w:rsidP="001B4524">
      <w:pPr>
        <w:suppressAutoHyphens/>
        <w:spacing w:after="0" w:line="240" w:lineRule="auto"/>
        <w:jc w:val="both"/>
        <w:rPr>
          <w:rFonts w:ascii="Arial" w:eastAsia="Times New Roman" w:hAnsi="Arial" w:cs="Arial"/>
          <w:spacing w:val="-2"/>
        </w:rPr>
      </w:pP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t>______</w:t>
      </w:r>
      <w:r w:rsidRPr="006F4174">
        <w:rPr>
          <w:rFonts w:ascii="Arial" w:eastAsia="Times New Roman" w:hAnsi="Arial" w:cs="Arial"/>
          <w:spacing w:val="-2"/>
        </w:rPr>
        <w:tab/>
        <w:t>For-Profit Corporation</w:t>
      </w:r>
    </w:p>
    <w:p w14:paraId="69475660" w14:textId="1C14CB88" w:rsidR="003857D6" w:rsidRPr="00C803D6" w:rsidRDefault="003857D6" w:rsidP="001B4524">
      <w:pPr>
        <w:suppressAutoHyphens/>
        <w:spacing w:after="0" w:line="240" w:lineRule="auto"/>
        <w:jc w:val="both"/>
        <w:rPr>
          <w:rFonts w:ascii="Arial" w:eastAsia="Times New Roman" w:hAnsi="Arial" w:cs="Arial"/>
          <w:spacing w:val="-2"/>
        </w:rPr>
      </w:pP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r>
      <w:r w:rsidRPr="006F4174">
        <w:rPr>
          <w:rFonts w:ascii="Arial" w:eastAsia="Times New Roman" w:hAnsi="Arial" w:cs="Arial"/>
          <w:spacing w:val="-2"/>
        </w:rPr>
        <w:tab/>
        <w:t>______</w:t>
      </w:r>
      <w:r w:rsidRPr="006F4174">
        <w:rPr>
          <w:rFonts w:ascii="Arial" w:eastAsia="Times New Roman" w:hAnsi="Arial" w:cs="Arial"/>
          <w:spacing w:val="-2"/>
        </w:rPr>
        <w:tab/>
        <w:t>Sole Proprietor, not established as corporation</w:t>
      </w:r>
    </w:p>
    <w:p w14:paraId="22C75094" w14:textId="77777777" w:rsidR="001B4524" w:rsidRPr="00C803D6" w:rsidRDefault="001B4524" w:rsidP="001B4524">
      <w:pPr>
        <w:suppressAutoHyphens/>
        <w:spacing w:after="0" w:line="240" w:lineRule="auto"/>
        <w:jc w:val="both"/>
        <w:rPr>
          <w:rFonts w:ascii="Arial" w:eastAsia="Times New Roman" w:hAnsi="Arial" w:cs="Arial"/>
          <w:spacing w:val="-2"/>
        </w:rPr>
      </w:pPr>
    </w:p>
    <w:p w14:paraId="536B13A2" w14:textId="77777777" w:rsidR="001B4524" w:rsidRPr="00C803D6" w:rsidRDefault="001B4524" w:rsidP="001B4524">
      <w:pPr>
        <w:suppressAutoHyphens/>
        <w:spacing w:after="0" w:line="240" w:lineRule="auto"/>
        <w:jc w:val="both"/>
        <w:rPr>
          <w:rFonts w:ascii="Arial" w:eastAsia="Times New Roman" w:hAnsi="Arial" w:cs="Arial"/>
          <w:spacing w:val="-2"/>
        </w:rPr>
      </w:pPr>
    </w:p>
    <w:p w14:paraId="4DDD0DD6"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3468985E"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Authorized Official Signature</w:t>
      </w:r>
    </w:p>
    <w:p w14:paraId="2BAA2EE2" w14:textId="77777777" w:rsidR="001B4524" w:rsidRPr="00C803D6" w:rsidRDefault="001B4524" w:rsidP="001B4524">
      <w:pPr>
        <w:suppressAutoHyphens/>
        <w:spacing w:after="0" w:line="240" w:lineRule="auto"/>
        <w:jc w:val="both"/>
        <w:rPr>
          <w:rFonts w:ascii="Arial" w:eastAsia="Times New Roman" w:hAnsi="Arial" w:cs="Arial"/>
          <w:spacing w:val="-2"/>
        </w:rPr>
      </w:pPr>
    </w:p>
    <w:p w14:paraId="3AD55AAF"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2604C976"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Authorized Official Name (Typed or Printed)</w:t>
      </w:r>
    </w:p>
    <w:p w14:paraId="20B17E33" w14:textId="77777777" w:rsidR="001B4524" w:rsidRPr="00C803D6" w:rsidRDefault="001B4524" w:rsidP="001B4524">
      <w:pPr>
        <w:suppressAutoHyphens/>
        <w:spacing w:after="0" w:line="240" w:lineRule="auto"/>
        <w:jc w:val="both"/>
        <w:rPr>
          <w:rFonts w:ascii="Arial" w:eastAsia="Times New Roman" w:hAnsi="Arial" w:cs="Arial"/>
          <w:spacing w:val="-2"/>
        </w:rPr>
      </w:pPr>
    </w:p>
    <w:p w14:paraId="54432532"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2EF6D19F"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Official's Title</w:t>
      </w:r>
    </w:p>
    <w:p w14:paraId="4DD48E2A" w14:textId="77777777" w:rsidR="001B4524" w:rsidRPr="00C803D6" w:rsidRDefault="001B4524" w:rsidP="001B4524">
      <w:pPr>
        <w:suppressAutoHyphens/>
        <w:spacing w:after="0" w:line="240" w:lineRule="auto"/>
        <w:jc w:val="both"/>
        <w:rPr>
          <w:rFonts w:ascii="Arial" w:eastAsia="Times New Roman" w:hAnsi="Arial" w:cs="Arial"/>
          <w:spacing w:val="-2"/>
        </w:rPr>
      </w:pPr>
    </w:p>
    <w:p w14:paraId="6E5EAD15" w14:textId="77777777" w:rsidR="001B4524" w:rsidRPr="00C803D6" w:rsidRDefault="001B4524" w:rsidP="001B4524">
      <w:pPr>
        <w:suppressAutoHyphens/>
        <w:spacing w:after="0" w:line="240" w:lineRule="auto"/>
        <w:jc w:val="both"/>
        <w:rPr>
          <w:rFonts w:ascii="Arial" w:eastAsia="Times New Roman" w:hAnsi="Arial" w:cs="Arial"/>
          <w:spacing w:val="-2"/>
        </w:rPr>
      </w:pPr>
    </w:p>
    <w:p w14:paraId="4122F7F0"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r w:rsidRPr="00C803D6">
        <w:rPr>
          <w:rFonts w:ascii="Arial" w:eastAsia="Times New Roman" w:hAnsi="Arial" w:cs="Arial"/>
          <w:spacing w:val="-2"/>
          <w:u w:val="single"/>
        </w:rPr>
        <w:tab/>
      </w:r>
    </w:p>
    <w:p w14:paraId="758E8F05" w14:textId="77777777" w:rsidR="001B4524" w:rsidRPr="00C803D6" w:rsidRDefault="001B4524" w:rsidP="001B4524">
      <w:pPr>
        <w:suppressAutoHyphens/>
        <w:spacing w:after="0" w:line="240" w:lineRule="auto"/>
        <w:jc w:val="both"/>
        <w:rPr>
          <w:rFonts w:ascii="Arial" w:eastAsia="Times New Roman" w:hAnsi="Arial" w:cs="Arial"/>
          <w:spacing w:val="-2"/>
        </w:rPr>
      </w:pPr>
      <w:r w:rsidRPr="00C803D6">
        <w:rPr>
          <w:rFonts w:ascii="Arial" w:eastAsia="Times New Roman" w:hAnsi="Arial" w:cs="Arial"/>
          <w:spacing w:val="-2"/>
        </w:rPr>
        <w:t>Date</w:t>
      </w:r>
    </w:p>
    <w:p w14:paraId="061CCBD4" w14:textId="77777777" w:rsidR="001B4524" w:rsidRDefault="001B4524">
      <w:pPr>
        <w:rPr>
          <w:rFonts w:ascii="Arial" w:hAnsi="Arial" w:cs="Arial"/>
          <w:u w:val="single"/>
        </w:rPr>
      </w:pPr>
      <w:r>
        <w:rPr>
          <w:rFonts w:ascii="Arial" w:hAnsi="Arial" w:cs="Arial"/>
          <w:u w:val="single"/>
        </w:rPr>
        <w:br w:type="page"/>
      </w:r>
    </w:p>
    <w:p w14:paraId="4D27FAAC" w14:textId="77777777" w:rsidR="003857D6" w:rsidRDefault="003857D6" w:rsidP="003857D6">
      <w:pPr>
        <w:spacing w:line="240" w:lineRule="auto"/>
        <w:rPr>
          <w:rFonts w:ascii="Arial" w:hAnsi="Arial" w:cs="Arial"/>
          <w:u w:val="single"/>
        </w:rPr>
      </w:pPr>
      <w:r w:rsidRPr="009854CA">
        <w:rPr>
          <w:rFonts w:ascii="Arial" w:hAnsi="Arial" w:cs="Arial"/>
          <w:u w:val="single"/>
        </w:rPr>
        <w:lastRenderedPageBreak/>
        <w:t>Narrative Questions</w:t>
      </w:r>
    </w:p>
    <w:p w14:paraId="11C88642" w14:textId="77777777" w:rsidR="003857D6" w:rsidRPr="004F7D53" w:rsidRDefault="003857D6" w:rsidP="003857D6">
      <w:pPr>
        <w:spacing w:line="240" w:lineRule="auto"/>
        <w:rPr>
          <w:rFonts w:ascii="Arial" w:hAnsi="Arial" w:cs="Arial"/>
        </w:rPr>
      </w:pPr>
      <w:r>
        <w:rPr>
          <w:rFonts w:ascii="Arial" w:hAnsi="Arial" w:cs="Arial"/>
        </w:rPr>
        <w:t>Number the responses to correspond with each question and include the title of each section.</w:t>
      </w:r>
    </w:p>
    <w:p w14:paraId="54D3496C" w14:textId="77777777" w:rsidR="003857D6" w:rsidRPr="004F7D53" w:rsidRDefault="003857D6" w:rsidP="003857D6">
      <w:pPr>
        <w:spacing w:line="240" w:lineRule="auto"/>
        <w:rPr>
          <w:rFonts w:ascii="Arial" w:hAnsi="Arial" w:cs="Arial"/>
          <w:i/>
        </w:rPr>
      </w:pPr>
      <w:r w:rsidRPr="004F7D53">
        <w:rPr>
          <w:rFonts w:ascii="Arial" w:hAnsi="Arial" w:cs="Arial"/>
          <w:i/>
        </w:rPr>
        <w:t>General Organizational Narrative</w:t>
      </w:r>
    </w:p>
    <w:p w14:paraId="48B49DF5" w14:textId="77777777" w:rsidR="003857D6" w:rsidRPr="005965B2" w:rsidRDefault="003857D6" w:rsidP="003857D6">
      <w:pPr>
        <w:spacing w:line="240" w:lineRule="auto"/>
        <w:rPr>
          <w:rFonts w:ascii="Arial" w:hAnsi="Arial" w:cs="Arial"/>
          <w:i/>
        </w:rPr>
      </w:pPr>
      <w:r>
        <w:rPr>
          <w:rFonts w:ascii="Arial" w:hAnsi="Arial" w:cs="Arial"/>
        </w:rPr>
        <w:t>The applicant must submit one general organizational narrative, consisting of responses to the following seven questions:</w:t>
      </w:r>
    </w:p>
    <w:p w14:paraId="541CA528" w14:textId="77777777" w:rsidR="003857D6" w:rsidRPr="00747842"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sidRPr="00747842">
        <w:rPr>
          <w:rFonts w:ascii="Arial" w:eastAsia="Times New Roman" w:hAnsi="Arial" w:cs="Arial"/>
          <w:szCs w:val="20"/>
        </w:rPr>
        <w:t>1</w:t>
      </w:r>
      <w:proofErr w:type="gramStart"/>
      <w:r w:rsidRPr="00747842">
        <w:rPr>
          <w:rFonts w:ascii="Arial" w:eastAsia="Times New Roman" w:hAnsi="Arial" w:cs="Arial"/>
          <w:szCs w:val="20"/>
        </w:rPr>
        <w:t>.</w:t>
      </w:r>
      <w:r w:rsidRPr="00747842">
        <w:rPr>
          <w:rFonts w:ascii="Arial" w:eastAsia="Times New Roman" w:hAnsi="Arial" w:cs="Arial"/>
          <w:szCs w:val="20"/>
        </w:rPr>
        <w:tab/>
      </w:r>
      <w:r w:rsidRPr="00747842">
        <w:rPr>
          <w:rFonts w:ascii="Arial" w:eastAsia="Times New Roman" w:hAnsi="Arial" w:cs="Arial"/>
          <w:szCs w:val="20"/>
        </w:rPr>
        <w:tab/>
        <w:t>What</w:t>
      </w:r>
      <w:proofErr w:type="gramEnd"/>
      <w:r w:rsidRPr="00747842">
        <w:rPr>
          <w:rFonts w:ascii="Arial" w:eastAsia="Times New Roman" w:hAnsi="Arial" w:cs="Arial"/>
          <w:szCs w:val="20"/>
        </w:rPr>
        <w:t xml:space="preserve"> is your </w:t>
      </w:r>
      <w:r>
        <w:rPr>
          <w:rFonts w:ascii="Arial" w:eastAsia="Times New Roman" w:hAnsi="Arial" w:cs="Arial"/>
          <w:szCs w:val="20"/>
        </w:rPr>
        <w:t>entity</w:t>
      </w:r>
      <w:r w:rsidRPr="00747842">
        <w:rPr>
          <w:rFonts w:ascii="Arial" w:eastAsia="Times New Roman" w:hAnsi="Arial" w:cs="Arial"/>
          <w:szCs w:val="20"/>
        </w:rPr>
        <w:t>’s mission?</w:t>
      </w:r>
    </w:p>
    <w:p w14:paraId="69F8D19C" w14:textId="77777777" w:rsidR="003857D6"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sidRPr="00747842">
        <w:rPr>
          <w:rFonts w:ascii="Arial" w:eastAsia="Times New Roman" w:hAnsi="Arial" w:cs="Arial"/>
          <w:szCs w:val="20"/>
        </w:rPr>
        <w:t>2</w:t>
      </w:r>
      <w:proofErr w:type="gramStart"/>
      <w:r w:rsidRPr="00747842">
        <w:rPr>
          <w:rFonts w:ascii="Arial" w:eastAsia="Times New Roman" w:hAnsi="Arial" w:cs="Arial"/>
          <w:szCs w:val="20"/>
        </w:rPr>
        <w:t>.</w:t>
      </w:r>
      <w:r w:rsidRPr="00747842">
        <w:rPr>
          <w:rFonts w:ascii="Arial" w:eastAsia="Times New Roman" w:hAnsi="Arial" w:cs="Arial"/>
          <w:szCs w:val="20"/>
        </w:rPr>
        <w:tab/>
      </w:r>
      <w:r w:rsidRPr="00747842">
        <w:rPr>
          <w:rFonts w:ascii="Arial" w:eastAsia="Times New Roman" w:hAnsi="Arial" w:cs="Arial"/>
          <w:szCs w:val="20"/>
        </w:rPr>
        <w:tab/>
        <w:t>In</w:t>
      </w:r>
      <w:proofErr w:type="gramEnd"/>
      <w:r w:rsidRPr="00747842">
        <w:rPr>
          <w:rFonts w:ascii="Arial" w:eastAsia="Times New Roman" w:hAnsi="Arial" w:cs="Arial"/>
          <w:szCs w:val="20"/>
        </w:rPr>
        <w:t xml:space="preserve"> what year did your </w:t>
      </w:r>
      <w:r>
        <w:rPr>
          <w:rFonts w:ascii="Arial" w:eastAsia="Times New Roman" w:hAnsi="Arial" w:cs="Arial"/>
          <w:szCs w:val="20"/>
        </w:rPr>
        <w:t>entity</w:t>
      </w:r>
      <w:r w:rsidRPr="00747842">
        <w:rPr>
          <w:rFonts w:ascii="Arial" w:eastAsia="Times New Roman" w:hAnsi="Arial" w:cs="Arial"/>
          <w:szCs w:val="20"/>
        </w:rPr>
        <w:t xml:space="preserve"> start providing services?</w:t>
      </w:r>
    </w:p>
    <w:p w14:paraId="098E44F6" w14:textId="77777777" w:rsidR="003857D6"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Pr>
          <w:rFonts w:ascii="Arial" w:eastAsia="Times New Roman" w:hAnsi="Arial" w:cs="Arial"/>
          <w:szCs w:val="20"/>
        </w:rPr>
        <w:t>3.</w:t>
      </w:r>
      <w:r w:rsidRPr="00747842">
        <w:rPr>
          <w:rFonts w:ascii="Arial" w:eastAsia="Times New Roman" w:hAnsi="Arial" w:cs="Arial"/>
          <w:szCs w:val="20"/>
        </w:rPr>
        <w:t xml:space="preserve">  </w:t>
      </w:r>
      <w:r>
        <w:rPr>
          <w:rFonts w:ascii="Arial" w:eastAsia="Times New Roman" w:hAnsi="Arial" w:cs="Arial"/>
          <w:szCs w:val="20"/>
        </w:rPr>
        <w:t xml:space="preserve"> </w:t>
      </w:r>
      <w:r w:rsidRPr="00747842">
        <w:rPr>
          <w:rFonts w:ascii="Arial" w:eastAsia="Times New Roman" w:hAnsi="Arial" w:cs="Arial"/>
          <w:szCs w:val="20"/>
        </w:rPr>
        <w:t xml:space="preserve">What major programs are provided by your </w:t>
      </w:r>
      <w:r>
        <w:rPr>
          <w:rFonts w:ascii="Arial" w:eastAsia="Times New Roman" w:hAnsi="Arial" w:cs="Arial"/>
          <w:szCs w:val="20"/>
        </w:rPr>
        <w:t>entity</w:t>
      </w:r>
      <w:r w:rsidRPr="00747842">
        <w:rPr>
          <w:rFonts w:ascii="Arial" w:eastAsia="Times New Roman" w:hAnsi="Arial" w:cs="Arial"/>
          <w:szCs w:val="20"/>
        </w:rPr>
        <w:t>?</w:t>
      </w:r>
    </w:p>
    <w:p w14:paraId="31F84B70" w14:textId="77777777" w:rsidR="003857D6"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Pr>
          <w:rFonts w:ascii="Arial" w:eastAsia="Times New Roman" w:hAnsi="Arial" w:cs="Arial"/>
          <w:szCs w:val="20"/>
        </w:rPr>
        <w:t xml:space="preserve">4.   </w:t>
      </w:r>
      <w:r w:rsidRPr="00747842">
        <w:rPr>
          <w:rFonts w:ascii="Arial" w:eastAsia="Times New Roman" w:hAnsi="Arial" w:cs="Arial"/>
          <w:szCs w:val="20"/>
        </w:rPr>
        <w:t xml:space="preserve">What </w:t>
      </w:r>
      <w:proofErr w:type="gramStart"/>
      <w:r w:rsidRPr="00747842">
        <w:rPr>
          <w:rFonts w:ascii="Arial" w:eastAsia="Times New Roman" w:hAnsi="Arial" w:cs="Arial"/>
          <w:szCs w:val="20"/>
        </w:rPr>
        <w:t>are</w:t>
      </w:r>
      <w:proofErr w:type="gramEnd"/>
      <w:r w:rsidRPr="00747842">
        <w:rPr>
          <w:rFonts w:ascii="Arial" w:eastAsia="Times New Roman" w:hAnsi="Arial" w:cs="Arial"/>
          <w:szCs w:val="20"/>
        </w:rPr>
        <w:t xml:space="preserve"> your </w:t>
      </w:r>
      <w:r>
        <w:rPr>
          <w:rFonts w:ascii="Arial" w:eastAsia="Times New Roman" w:hAnsi="Arial" w:cs="Arial"/>
          <w:szCs w:val="20"/>
        </w:rPr>
        <w:t>entity</w:t>
      </w:r>
      <w:r w:rsidRPr="00747842">
        <w:rPr>
          <w:rFonts w:ascii="Arial" w:eastAsia="Times New Roman" w:hAnsi="Arial" w:cs="Arial"/>
          <w:szCs w:val="20"/>
        </w:rPr>
        <w:t>’s major funding sources?</w:t>
      </w:r>
    </w:p>
    <w:p w14:paraId="1D72D8C3" w14:textId="77777777" w:rsidR="003857D6"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Pr>
          <w:rFonts w:ascii="Arial" w:eastAsia="Times New Roman" w:hAnsi="Arial" w:cs="Arial"/>
          <w:szCs w:val="20"/>
        </w:rPr>
        <w:t xml:space="preserve">5.   </w:t>
      </w:r>
      <w:r w:rsidRPr="00A75227">
        <w:rPr>
          <w:rFonts w:ascii="Arial" w:eastAsia="Times New Roman" w:hAnsi="Arial" w:cs="Arial"/>
          <w:szCs w:val="20"/>
        </w:rPr>
        <w:t xml:space="preserve">Does your </w:t>
      </w:r>
      <w:r>
        <w:rPr>
          <w:rFonts w:ascii="Arial" w:eastAsia="Times New Roman" w:hAnsi="Arial" w:cs="Arial"/>
          <w:szCs w:val="20"/>
        </w:rPr>
        <w:t>entit</w:t>
      </w:r>
      <w:r w:rsidRPr="00A75227">
        <w:rPr>
          <w:rFonts w:ascii="Arial" w:eastAsia="Times New Roman" w:hAnsi="Arial" w:cs="Arial"/>
          <w:szCs w:val="20"/>
        </w:rPr>
        <w:t>y propose</w:t>
      </w:r>
      <w:r>
        <w:rPr>
          <w:rFonts w:ascii="Arial" w:eastAsia="Times New Roman" w:hAnsi="Arial" w:cs="Arial"/>
          <w:szCs w:val="20"/>
        </w:rPr>
        <w:t xml:space="preserve"> delegating </w:t>
      </w:r>
      <w:r w:rsidRPr="00A75227">
        <w:rPr>
          <w:rFonts w:ascii="Arial" w:eastAsia="Times New Roman" w:hAnsi="Arial" w:cs="Arial"/>
          <w:szCs w:val="20"/>
        </w:rPr>
        <w:t xml:space="preserve">any aspect </w:t>
      </w:r>
      <w:r>
        <w:rPr>
          <w:rFonts w:ascii="Arial" w:eastAsia="Times New Roman" w:hAnsi="Arial" w:cs="Arial"/>
          <w:szCs w:val="20"/>
        </w:rPr>
        <w:t>of service delivery to another entity</w:t>
      </w:r>
      <w:r w:rsidRPr="00A75227">
        <w:rPr>
          <w:rFonts w:ascii="Arial" w:eastAsia="Times New Roman" w:hAnsi="Arial" w:cs="Arial"/>
          <w:szCs w:val="20"/>
        </w:rPr>
        <w:t xml:space="preserve">?  If so, </w:t>
      </w:r>
      <w:r>
        <w:rPr>
          <w:rFonts w:ascii="Arial" w:eastAsia="Times New Roman" w:hAnsi="Arial" w:cs="Arial"/>
          <w:szCs w:val="20"/>
        </w:rPr>
        <w:t>what responsibilities will be delegated and to what entity</w:t>
      </w:r>
      <w:r w:rsidRPr="00A75227">
        <w:rPr>
          <w:rFonts w:ascii="Arial" w:eastAsia="Times New Roman" w:hAnsi="Arial" w:cs="Arial"/>
          <w:szCs w:val="20"/>
        </w:rPr>
        <w:t>?</w:t>
      </w:r>
      <w:r>
        <w:rPr>
          <w:rFonts w:ascii="Arial" w:eastAsia="Times New Roman" w:hAnsi="Arial" w:cs="Arial"/>
          <w:szCs w:val="20"/>
        </w:rPr>
        <w:t xml:space="preserve">  Was the entity selected through a competitive procurement process?  If so, describe when and how the entity was selected.</w:t>
      </w:r>
    </w:p>
    <w:p w14:paraId="59F278D8" w14:textId="59A89215" w:rsidR="003857D6" w:rsidRDefault="003857D6" w:rsidP="003857D6">
      <w:pPr>
        <w:pStyle w:val="BodyText2"/>
        <w:tabs>
          <w:tab w:val="left" w:pos="720"/>
        </w:tabs>
        <w:spacing w:line="240" w:lineRule="auto"/>
        <w:ind w:left="720" w:hanging="720"/>
        <w:contextualSpacing/>
        <w:rPr>
          <w:rFonts w:ascii="Arial" w:eastAsia="Times New Roman" w:hAnsi="Arial" w:cs="Arial"/>
          <w:szCs w:val="20"/>
        </w:rPr>
      </w:pPr>
      <w:r>
        <w:rPr>
          <w:rFonts w:ascii="Arial" w:eastAsia="Times New Roman" w:hAnsi="Arial" w:cs="Arial"/>
          <w:szCs w:val="20"/>
        </w:rPr>
        <w:t xml:space="preserve">      6.</w:t>
      </w:r>
      <w:r>
        <w:rPr>
          <w:rFonts w:ascii="Arial" w:eastAsia="Times New Roman" w:hAnsi="Arial" w:cs="Arial"/>
          <w:szCs w:val="20"/>
        </w:rPr>
        <w:tab/>
        <w:t>Summarize your entity’s</w:t>
      </w:r>
      <w:r w:rsidRPr="00AB6CE4">
        <w:rPr>
          <w:rFonts w:ascii="Arial" w:eastAsia="Times New Roman" w:hAnsi="Arial" w:cs="Arial"/>
          <w:szCs w:val="20"/>
        </w:rPr>
        <w:t xml:space="preserve"> performance record, in terms of years of experience and</w:t>
      </w:r>
      <w:r>
        <w:rPr>
          <w:rFonts w:ascii="Arial" w:eastAsia="Times New Roman" w:hAnsi="Arial" w:cs="Arial"/>
          <w:szCs w:val="20"/>
        </w:rPr>
        <w:t xml:space="preserve"> </w:t>
      </w:r>
      <w:r w:rsidRPr="00AB6CE4">
        <w:rPr>
          <w:rFonts w:ascii="Arial" w:eastAsia="Times New Roman" w:hAnsi="Arial" w:cs="Arial"/>
          <w:szCs w:val="20"/>
        </w:rPr>
        <w:t>success</w:t>
      </w:r>
      <w:r>
        <w:rPr>
          <w:rFonts w:ascii="Arial" w:eastAsia="Times New Roman" w:hAnsi="Arial" w:cs="Arial"/>
          <w:szCs w:val="20"/>
        </w:rPr>
        <w:t xml:space="preserve"> </w:t>
      </w:r>
      <w:r w:rsidRPr="00AB6CE4">
        <w:rPr>
          <w:rFonts w:ascii="Arial" w:eastAsia="Times New Roman" w:hAnsi="Arial" w:cs="Arial"/>
          <w:szCs w:val="20"/>
        </w:rPr>
        <w:t>in administering Title III</w:t>
      </w:r>
      <w:r>
        <w:rPr>
          <w:rFonts w:ascii="Arial" w:eastAsia="Times New Roman" w:hAnsi="Arial" w:cs="Arial"/>
          <w:szCs w:val="20"/>
        </w:rPr>
        <w:t xml:space="preserve"> programs.</w:t>
      </w:r>
      <w:r w:rsidRPr="00AB6CE4">
        <w:rPr>
          <w:rFonts w:ascii="Arial" w:eastAsia="Times New Roman" w:hAnsi="Arial" w:cs="Arial"/>
          <w:szCs w:val="20"/>
        </w:rPr>
        <w:t xml:space="preserve">  </w:t>
      </w:r>
      <w:r>
        <w:rPr>
          <w:rFonts w:ascii="Arial" w:eastAsia="Times New Roman" w:hAnsi="Arial" w:cs="Arial"/>
          <w:szCs w:val="20"/>
        </w:rPr>
        <w:t>Entitie</w:t>
      </w:r>
      <w:r w:rsidRPr="00AB6CE4">
        <w:rPr>
          <w:rFonts w:ascii="Arial" w:eastAsia="Times New Roman" w:hAnsi="Arial" w:cs="Arial"/>
          <w:szCs w:val="20"/>
        </w:rPr>
        <w:t>s that have not</w:t>
      </w:r>
      <w:r>
        <w:rPr>
          <w:rFonts w:ascii="Arial" w:eastAsia="Times New Roman" w:hAnsi="Arial" w:cs="Arial"/>
          <w:szCs w:val="20"/>
        </w:rPr>
        <w:t xml:space="preserve"> administered Title III services</w:t>
      </w:r>
      <w:r w:rsidRPr="00AB6CE4">
        <w:rPr>
          <w:rFonts w:ascii="Arial" w:eastAsia="Times New Roman" w:hAnsi="Arial" w:cs="Arial"/>
          <w:szCs w:val="20"/>
        </w:rPr>
        <w:t xml:space="preserve"> </w:t>
      </w:r>
      <w:r>
        <w:rPr>
          <w:rFonts w:ascii="Arial" w:eastAsia="Times New Roman" w:hAnsi="Arial" w:cs="Arial"/>
          <w:szCs w:val="20"/>
        </w:rPr>
        <w:t>must provide at least five professional references.</w:t>
      </w:r>
      <w:r w:rsidR="006F4174">
        <w:rPr>
          <w:rFonts w:ascii="Arial" w:eastAsia="Times New Roman" w:hAnsi="Arial" w:cs="Arial"/>
          <w:szCs w:val="20"/>
        </w:rPr>
        <w:t xml:space="preserve"> Include the reference’s name, organizational affiliation (fi any), email address, phone number, and relationship to the applicant. </w:t>
      </w:r>
    </w:p>
    <w:p w14:paraId="4612E5AA" w14:textId="77777777" w:rsidR="003857D6"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ind w:left="720" w:hanging="360"/>
        <w:rPr>
          <w:rFonts w:ascii="Arial" w:eastAsia="Times New Roman" w:hAnsi="Arial" w:cs="Arial"/>
          <w:szCs w:val="20"/>
        </w:rPr>
      </w:pPr>
      <w:r>
        <w:rPr>
          <w:rFonts w:ascii="Arial" w:eastAsia="Times New Roman" w:hAnsi="Arial" w:cs="Arial"/>
          <w:szCs w:val="20"/>
        </w:rPr>
        <w:t>7</w:t>
      </w:r>
      <w:proofErr w:type="gramStart"/>
      <w:r>
        <w:rPr>
          <w:rFonts w:ascii="Arial" w:eastAsia="Times New Roman" w:hAnsi="Arial" w:cs="Arial"/>
          <w:szCs w:val="20"/>
        </w:rPr>
        <w:t xml:space="preserve">.  </w:t>
      </w:r>
      <w:r w:rsidRPr="00747842">
        <w:rPr>
          <w:rFonts w:ascii="Arial" w:eastAsia="Times New Roman" w:hAnsi="Arial" w:cs="Arial"/>
          <w:szCs w:val="20"/>
        </w:rPr>
        <w:t>Identify</w:t>
      </w:r>
      <w:proofErr w:type="gramEnd"/>
      <w:r w:rsidRPr="00747842">
        <w:rPr>
          <w:rFonts w:ascii="Arial" w:eastAsia="Times New Roman" w:hAnsi="Arial" w:cs="Arial"/>
          <w:szCs w:val="20"/>
        </w:rPr>
        <w:t xml:space="preserve"> any conflicts of interest that may exist.  If potential conflicts of interest exist, identify the person and nature for each such potential conflict.  Include in your response the relationship </w:t>
      </w:r>
      <w:proofErr w:type="gramStart"/>
      <w:r w:rsidRPr="00747842">
        <w:rPr>
          <w:rFonts w:ascii="Arial" w:eastAsia="Times New Roman" w:hAnsi="Arial" w:cs="Arial"/>
          <w:szCs w:val="20"/>
        </w:rPr>
        <w:t>to</w:t>
      </w:r>
      <w:proofErr w:type="gramEnd"/>
      <w:r w:rsidRPr="00747842">
        <w:rPr>
          <w:rFonts w:ascii="Arial" w:eastAsia="Times New Roman" w:hAnsi="Arial" w:cs="Arial"/>
          <w:szCs w:val="20"/>
        </w:rPr>
        <w:t xml:space="preserve"> any current or former board member, current or former Regional Aging Advisory Committee member, or current or former employee of the North Central Texas Council of Governments. </w:t>
      </w:r>
    </w:p>
    <w:p w14:paraId="5E017383" w14:textId="77777777" w:rsidR="003857D6" w:rsidRPr="00877BD0" w:rsidRDefault="003857D6" w:rsidP="003857D6">
      <w:pPr>
        <w:widowControl w:val="0"/>
        <w:tabs>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rPr>
          <w:rFonts w:ascii="Arial" w:eastAsia="Times New Roman" w:hAnsi="Arial" w:cs="Arial"/>
          <w:i/>
          <w:iCs/>
          <w:szCs w:val="20"/>
        </w:rPr>
      </w:pPr>
      <w:r w:rsidRPr="00877BD0">
        <w:rPr>
          <w:rFonts w:ascii="Arial" w:eastAsia="Times New Roman" w:hAnsi="Arial" w:cs="Arial"/>
          <w:i/>
          <w:iCs/>
          <w:szCs w:val="20"/>
        </w:rPr>
        <w:t>Service-Specific Narrative</w:t>
      </w:r>
    </w:p>
    <w:p w14:paraId="78B950BD" w14:textId="77777777" w:rsidR="003857D6" w:rsidRDefault="003857D6" w:rsidP="003857D6">
      <w:pPr>
        <w:spacing w:line="240" w:lineRule="auto"/>
        <w:rPr>
          <w:rFonts w:ascii="Arial" w:hAnsi="Arial" w:cs="Arial"/>
        </w:rPr>
      </w:pPr>
      <w:r>
        <w:rPr>
          <w:rFonts w:ascii="Arial" w:hAnsi="Arial" w:cs="Arial"/>
        </w:rPr>
        <w:t>In addition, the applicant must submit a narrative specific to each service it proposes to provide.  Label this section by the name of each service for which you are applying (e.g., “Caregiver Information Services Narrative” or “Instruction and Training Narrative”).</w:t>
      </w:r>
    </w:p>
    <w:p w14:paraId="785B4EEE" w14:textId="77777777" w:rsidR="003857D6" w:rsidRPr="008731CD" w:rsidRDefault="003857D6" w:rsidP="003857D6">
      <w:pPr>
        <w:pStyle w:val="BodyText2"/>
        <w:widowControl w:val="0"/>
        <w:spacing w:after="0" w:line="240" w:lineRule="auto"/>
        <w:rPr>
          <w:rFonts w:ascii="Arial" w:hAnsi="Arial" w:cs="Arial"/>
        </w:rPr>
      </w:pPr>
    </w:p>
    <w:p w14:paraId="61EFEC6E" w14:textId="77777777" w:rsidR="003857D6" w:rsidRPr="00071849" w:rsidRDefault="003857D6" w:rsidP="003857D6">
      <w:pPr>
        <w:widowControl w:val="0"/>
        <w:numPr>
          <w:ilvl w:val="0"/>
          <w:numId w:val="35"/>
        </w:numPr>
        <w:tabs>
          <w:tab w:val="left" w:pos="720"/>
        </w:tabs>
        <w:spacing w:after="0" w:line="240" w:lineRule="auto"/>
        <w:rPr>
          <w:rFonts w:ascii="Arial" w:eastAsia="Times New Roman" w:hAnsi="Arial" w:cs="Arial"/>
          <w:szCs w:val="20"/>
        </w:rPr>
      </w:pPr>
      <w:r w:rsidRPr="00071849">
        <w:rPr>
          <w:rFonts w:ascii="Arial" w:eastAsia="Times New Roman" w:hAnsi="Arial" w:cs="Arial"/>
          <w:szCs w:val="20"/>
        </w:rPr>
        <w:t>Name of proposed program[s]</w:t>
      </w:r>
    </w:p>
    <w:p w14:paraId="4C4E2E6C"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6E57C5BD" w14:textId="77777777" w:rsidR="003857D6" w:rsidRPr="00071849" w:rsidRDefault="003857D6" w:rsidP="003857D6">
      <w:pPr>
        <w:widowControl w:val="0"/>
        <w:numPr>
          <w:ilvl w:val="0"/>
          <w:numId w:val="35"/>
        </w:numPr>
        <w:tabs>
          <w:tab w:val="left" w:pos="720"/>
        </w:tabs>
        <w:spacing w:after="0" w:line="240" w:lineRule="auto"/>
        <w:rPr>
          <w:rFonts w:ascii="Arial" w:eastAsia="Times New Roman" w:hAnsi="Arial" w:cs="Arial"/>
          <w:szCs w:val="20"/>
        </w:rPr>
      </w:pPr>
      <w:r w:rsidRPr="00071849">
        <w:rPr>
          <w:rFonts w:ascii="Arial" w:eastAsia="Times New Roman" w:hAnsi="Arial" w:cs="Arial"/>
          <w:szCs w:val="20"/>
        </w:rPr>
        <w:t>Describe the program, including:</w:t>
      </w:r>
    </w:p>
    <w:p w14:paraId="3849E211"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05726A24" w14:textId="3CDC9EAE" w:rsidR="003857D6" w:rsidRPr="00071849" w:rsidRDefault="003857D6" w:rsidP="003857D6">
      <w:pPr>
        <w:widowControl w:val="0"/>
        <w:numPr>
          <w:ilvl w:val="0"/>
          <w:numId w:val="36"/>
        </w:numPr>
        <w:tabs>
          <w:tab w:val="clear" w:pos="360"/>
          <w:tab w:val="left" w:pos="576"/>
          <w:tab w:val="num" w:pos="720"/>
        </w:tabs>
        <w:spacing w:after="0" w:line="240" w:lineRule="auto"/>
        <w:ind w:left="720"/>
        <w:rPr>
          <w:rFonts w:ascii="Arial" w:eastAsia="Times New Roman" w:hAnsi="Arial" w:cs="Arial"/>
          <w:szCs w:val="20"/>
        </w:rPr>
      </w:pPr>
      <w:r w:rsidRPr="00071849">
        <w:rPr>
          <w:rFonts w:ascii="Arial" w:eastAsia="Times New Roman" w:hAnsi="Arial" w:cs="Arial"/>
          <w:szCs w:val="20"/>
        </w:rPr>
        <w:t>Eligibility requirements</w:t>
      </w:r>
    </w:p>
    <w:p w14:paraId="115E90E4" w14:textId="77777777" w:rsidR="003857D6" w:rsidRPr="00071849" w:rsidRDefault="003857D6" w:rsidP="003857D6">
      <w:pPr>
        <w:widowControl w:val="0"/>
        <w:numPr>
          <w:ilvl w:val="0"/>
          <w:numId w:val="36"/>
        </w:numPr>
        <w:tabs>
          <w:tab w:val="clear" w:pos="360"/>
          <w:tab w:val="left" w:pos="576"/>
          <w:tab w:val="num" w:pos="720"/>
        </w:tabs>
        <w:spacing w:after="0" w:line="240" w:lineRule="auto"/>
        <w:ind w:left="720"/>
        <w:rPr>
          <w:rFonts w:ascii="Arial" w:eastAsia="Times New Roman" w:hAnsi="Arial" w:cs="Arial"/>
          <w:szCs w:val="20"/>
        </w:rPr>
      </w:pPr>
      <w:r w:rsidRPr="00071849">
        <w:rPr>
          <w:rFonts w:ascii="Arial" w:eastAsia="Times New Roman" w:hAnsi="Arial" w:cs="Arial"/>
          <w:szCs w:val="20"/>
        </w:rPr>
        <w:t xml:space="preserve">Program activities </w:t>
      </w:r>
    </w:p>
    <w:p w14:paraId="73E93BF0" w14:textId="77777777" w:rsidR="003857D6" w:rsidRPr="00071849" w:rsidRDefault="003857D6" w:rsidP="003857D6">
      <w:pPr>
        <w:widowControl w:val="0"/>
        <w:numPr>
          <w:ilvl w:val="0"/>
          <w:numId w:val="36"/>
        </w:numPr>
        <w:tabs>
          <w:tab w:val="clear" w:pos="360"/>
          <w:tab w:val="left" w:pos="576"/>
          <w:tab w:val="num" w:pos="720"/>
        </w:tabs>
        <w:spacing w:after="0" w:line="240" w:lineRule="auto"/>
        <w:ind w:left="720"/>
        <w:rPr>
          <w:rFonts w:ascii="Arial" w:eastAsia="Times New Roman" w:hAnsi="Arial" w:cs="Arial"/>
          <w:szCs w:val="20"/>
        </w:rPr>
      </w:pPr>
      <w:r w:rsidRPr="00071849">
        <w:rPr>
          <w:rFonts w:ascii="Arial" w:eastAsia="Times New Roman" w:hAnsi="Arial" w:cs="Arial"/>
          <w:szCs w:val="20"/>
        </w:rPr>
        <w:t>Frequency and duration of program activities</w:t>
      </w:r>
    </w:p>
    <w:p w14:paraId="55AD6078"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775AC637" w14:textId="77777777" w:rsidR="003857D6" w:rsidRPr="00071849" w:rsidRDefault="003857D6" w:rsidP="003857D6">
      <w:pPr>
        <w:widowControl w:val="0"/>
        <w:numPr>
          <w:ilvl w:val="0"/>
          <w:numId w:val="35"/>
        </w:numPr>
        <w:tabs>
          <w:tab w:val="left" w:pos="720"/>
        </w:tabs>
        <w:spacing w:after="0" w:line="240" w:lineRule="auto"/>
        <w:rPr>
          <w:rFonts w:ascii="Arial" w:eastAsia="Times New Roman" w:hAnsi="Arial" w:cs="Arial"/>
          <w:szCs w:val="20"/>
        </w:rPr>
      </w:pPr>
      <w:r w:rsidRPr="00071849">
        <w:rPr>
          <w:rFonts w:ascii="Arial" w:eastAsia="Times New Roman" w:hAnsi="Arial" w:cs="Arial"/>
          <w:szCs w:val="20"/>
        </w:rPr>
        <w:t xml:space="preserve">Describe your outreach plan for effectively identifying and engaging eligible </w:t>
      </w:r>
      <w:r>
        <w:rPr>
          <w:rFonts w:ascii="Arial" w:eastAsia="Times New Roman" w:hAnsi="Arial" w:cs="Arial"/>
          <w:szCs w:val="20"/>
        </w:rPr>
        <w:t>people.</w:t>
      </w:r>
    </w:p>
    <w:p w14:paraId="70731806" w14:textId="77777777" w:rsidR="003857D6" w:rsidRPr="00071849" w:rsidRDefault="003857D6" w:rsidP="003857D6">
      <w:pPr>
        <w:widowControl w:val="0"/>
        <w:tabs>
          <w:tab w:val="left" w:pos="720"/>
        </w:tabs>
        <w:spacing w:after="0" w:line="240" w:lineRule="auto"/>
        <w:ind w:left="570"/>
        <w:rPr>
          <w:rFonts w:ascii="Arial" w:eastAsia="Times New Roman" w:hAnsi="Arial" w:cs="Arial"/>
          <w:szCs w:val="20"/>
        </w:rPr>
      </w:pPr>
    </w:p>
    <w:p w14:paraId="0A6D9BB0" w14:textId="77777777" w:rsidR="003857D6" w:rsidRPr="00071849" w:rsidRDefault="003857D6" w:rsidP="003857D6">
      <w:pPr>
        <w:widowControl w:val="0"/>
        <w:numPr>
          <w:ilvl w:val="0"/>
          <w:numId w:val="35"/>
        </w:numPr>
        <w:tabs>
          <w:tab w:val="left" w:pos="720"/>
        </w:tabs>
        <w:spacing w:after="0" w:line="240" w:lineRule="auto"/>
        <w:rPr>
          <w:rFonts w:ascii="Arial" w:eastAsia="Times New Roman" w:hAnsi="Arial" w:cs="Arial"/>
          <w:szCs w:val="20"/>
        </w:rPr>
      </w:pPr>
      <w:r>
        <w:rPr>
          <w:rFonts w:ascii="Arial" w:eastAsia="Times New Roman" w:hAnsi="Arial" w:cs="Arial"/>
          <w:szCs w:val="20"/>
        </w:rPr>
        <w:t>Describe how you will</w:t>
      </w:r>
      <w:r w:rsidRPr="00071849">
        <w:rPr>
          <w:rFonts w:ascii="Arial" w:eastAsia="Times New Roman" w:hAnsi="Arial" w:cs="Arial"/>
          <w:szCs w:val="20"/>
        </w:rPr>
        <w:t xml:space="preserve"> target </w:t>
      </w:r>
      <w:r>
        <w:rPr>
          <w:rFonts w:ascii="Arial" w:eastAsia="Times New Roman" w:hAnsi="Arial" w:cs="Arial"/>
          <w:szCs w:val="20"/>
        </w:rPr>
        <w:t>eligible people</w:t>
      </w:r>
      <w:r w:rsidRPr="00071849">
        <w:rPr>
          <w:rFonts w:ascii="Arial" w:eastAsia="Times New Roman" w:hAnsi="Arial" w:cs="Arial"/>
          <w:szCs w:val="20"/>
        </w:rPr>
        <w:t xml:space="preserve"> with greatest economic need, greatest social need, disabilities, limited English proficiency, Alzheimer’s and related disorders, and/or risk of institutional placement</w:t>
      </w:r>
      <w:r>
        <w:rPr>
          <w:rFonts w:ascii="Arial" w:eastAsia="Times New Roman" w:hAnsi="Arial" w:cs="Arial"/>
          <w:szCs w:val="20"/>
        </w:rPr>
        <w:t>.</w:t>
      </w:r>
    </w:p>
    <w:p w14:paraId="29FA6C01"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070E3DA1" w14:textId="77777777" w:rsidR="003857D6" w:rsidRPr="00877BD0" w:rsidRDefault="003857D6" w:rsidP="003857D6">
      <w:pPr>
        <w:pStyle w:val="ListParagraph"/>
        <w:widowControl w:val="0"/>
        <w:numPr>
          <w:ilvl w:val="0"/>
          <w:numId w:val="35"/>
        </w:numPr>
        <w:tabs>
          <w:tab w:val="clear" w:pos="570"/>
          <w:tab w:val="left" w:pos="576"/>
          <w:tab w:val="left" w:pos="720"/>
        </w:tabs>
        <w:spacing w:after="0" w:line="240" w:lineRule="auto"/>
        <w:rPr>
          <w:rFonts w:ascii="Arial" w:eastAsia="Times New Roman" w:hAnsi="Arial" w:cs="Arial"/>
          <w:szCs w:val="20"/>
        </w:rPr>
      </w:pPr>
      <w:r w:rsidRPr="00877BD0">
        <w:rPr>
          <w:rFonts w:ascii="Arial" w:eastAsia="Times New Roman" w:hAnsi="Arial" w:cs="Arial"/>
          <w:szCs w:val="20"/>
        </w:rPr>
        <w:t xml:space="preserve">Will you use non-Title III funds to support the proposed program?  If so, describe the source and amount of non-Title III funds.  Will you use any in-kind contributions to support </w:t>
      </w:r>
      <w:r w:rsidRPr="00877BD0">
        <w:rPr>
          <w:rFonts w:ascii="Arial" w:eastAsia="Times New Roman" w:hAnsi="Arial" w:cs="Arial"/>
          <w:szCs w:val="20"/>
        </w:rPr>
        <w:lastRenderedPageBreak/>
        <w:t xml:space="preserve">the proposed caregiver support program?  If so, describe the source and </w:t>
      </w:r>
      <w:proofErr w:type="gramStart"/>
      <w:r w:rsidRPr="00877BD0">
        <w:rPr>
          <w:rFonts w:ascii="Arial" w:eastAsia="Times New Roman" w:hAnsi="Arial" w:cs="Arial"/>
          <w:szCs w:val="20"/>
        </w:rPr>
        <w:t>amount</w:t>
      </w:r>
      <w:proofErr w:type="gramEnd"/>
      <w:r w:rsidRPr="00877BD0">
        <w:rPr>
          <w:rFonts w:ascii="Arial" w:eastAsia="Times New Roman" w:hAnsi="Arial" w:cs="Arial"/>
          <w:szCs w:val="20"/>
        </w:rPr>
        <w:t xml:space="preserve"> of in-kind contributions.</w:t>
      </w:r>
    </w:p>
    <w:p w14:paraId="485F061B" w14:textId="77777777" w:rsidR="003857D6" w:rsidRPr="00877BD0" w:rsidRDefault="003857D6" w:rsidP="003857D6">
      <w:pPr>
        <w:pStyle w:val="ListParagraph"/>
        <w:rPr>
          <w:rFonts w:ascii="Arial" w:eastAsia="Times New Roman" w:hAnsi="Arial" w:cs="Arial"/>
          <w:szCs w:val="20"/>
        </w:rPr>
      </w:pPr>
    </w:p>
    <w:p w14:paraId="007A11A1" w14:textId="77777777" w:rsidR="003857D6" w:rsidRDefault="003857D6" w:rsidP="003857D6">
      <w:pPr>
        <w:pStyle w:val="ListParagraph"/>
        <w:widowControl w:val="0"/>
        <w:numPr>
          <w:ilvl w:val="0"/>
          <w:numId w:val="35"/>
        </w:numPr>
        <w:tabs>
          <w:tab w:val="clear" w:pos="570"/>
          <w:tab w:val="left" w:pos="576"/>
          <w:tab w:val="left" w:pos="720"/>
        </w:tabs>
        <w:spacing w:after="0" w:line="240" w:lineRule="auto"/>
        <w:rPr>
          <w:rFonts w:ascii="Arial" w:eastAsia="Times New Roman" w:hAnsi="Arial" w:cs="Arial"/>
          <w:szCs w:val="20"/>
        </w:rPr>
      </w:pPr>
      <w:r>
        <w:rPr>
          <w:rFonts w:ascii="Arial" w:eastAsia="Times New Roman" w:hAnsi="Arial" w:cs="Arial"/>
          <w:szCs w:val="20"/>
        </w:rPr>
        <w:t>Project number of units as indicated below.</w:t>
      </w:r>
    </w:p>
    <w:p w14:paraId="6602FC77" w14:textId="77777777" w:rsidR="003857D6" w:rsidRPr="00C41753" w:rsidRDefault="003857D6" w:rsidP="003857D6">
      <w:pPr>
        <w:pStyle w:val="ListParagraph"/>
        <w:rPr>
          <w:rFonts w:ascii="Arial" w:eastAsia="Times New Roman" w:hAnsi="Arial" w:cs="Arial"/>
          <w:szCs w:val="20"/>
        </w:rPr>
      </w:pPr>
    </w:p>
    <w:p w14:paraId="1B9C5D2A" w14:textId="597E18C6" w:rsidR="003857D6" w:rsidRDefault="003857D6" w:rsidP="003857D6">
      <w:pPr>
        <w:pStyle w:val="ListParagraph"/>
        <w:widowControl w:val="0"/>
        <w:numPr>
          <w:ilvl w:val="0"/>
          <w:numId w:val="37"/>
        </w:numPr>
        <w:tabs>
          <w:tab w:val="left" w:pos="576"/>
          <w:tab w:val="left" w:pos="720"/>
        </w:tabs>
        <w:spacing w:after="0" w:line="240" w:lineRule="auto"/>
        <w:rPr>
          <w:rFonts w:ascii="Arial" w:eastAsia="Times New Roman" w:hAnsi="Arial" w:cs="Arial"/>
          <w:szCs w:val="20"/>
        </w:rPr>
      </w:pPr>
      <w:r w:rsidRPr="00C41753">
        <w:rPr>
          <w:rFonts w:ascii="Arial" w:eastAsia="Times New Roman" w:hAnsi="Arial" w:cs="Arial"/>
          <w:szCs w:val="20"/>
        </w:rPr>
        <w:t xml:space="preserve">If you’re proposing to provide Caregiver Information Services, how many events do you propose to sponsor during the initial term </w:t>
      </w:r>
      <w:bookmarkStart w:id="8" w:name="_Hlk85433186"/>
      <w:r w:rsidRPr="00C41753">
        <w:rPr>
          <w:rFonts w:ascii="Arial" w:eastAsia="Times New Roman" w:hAnsi="Arial" w:cs="Arial"/>
          <w:szCs w:val="20"/>
        </w:rPr>
        <w:t xml:space="preserve">(i.e., </w:t>
      </w:r>
      <w:r w:rsidR="00653264">
        <w:rPr>
          <w:rFonts w:ascii="Arial" w:eastAsia="Times New Roman" w:hAnsi="Arial" w:cs="Arial"/>
          <w:szCs w:val="20"/>
        </w:rPr>
        <w:t xml:space="preserve">October 1, </w:t>
      </w:r>
      <w:proofErr w:type="gramStart"/>
      <w:r w:rsidR="00653264">
        <w:rPr>
          <w:rFonts w:ascii="Arial" w:eastAsia="Times New Roman" w:hAnsi="Arial" w:cs="Arial"/>
          <w:szCs w:val="20"/>
        </w:rPr>
        <w:t>2026</w:t>
      </w:r>
      <w:proofErr w:type="gramEnd"/>
      <w:r w:rsidRPr="00C41753">
        <w:rPr>
          <w:rFonts w:ascii="Arial" w:eastAsia="Times New Roman" w:hAnsi="Arial" w:cs="Arial"/>
          <w:szCs w:val="20"/>
        </w:rPr>
        <w:t xml:space="preserve"> through September 30, 20</w:t>
      </w:r>
      <w:r w:rsidR="00653264">
        <w:rPr>
          <w:rFonts w:ascii="Arial" w:eastAsia="Times New Roman" w:hAnsi="Arial" w:cs="Arial"/>
          <w:szCs w:val="20"/>
        </w:rPr>
        <w:t>31</w:t>
      </w:r>
      <w:r w:rsidRPr="00C41753">
        <w:rPr>
          <w:rFonts w:ascii="Arial" w:eastAsia="Times New Roman" w:hAnsi="Arial" w:cs="Arial"/>
          <w:szCs w:val="20"/>
        </w:rPr>
        <w:t xml:space="preserve">) </w:t>
      </w:r>
      <w:bookmarkEnd w:id="8"/>
      <w:r w:rsidRPr="00C41753">
        <w:rPr>
          <w:rFonts w:ascii="Arial" w:eastAsia="Times New Roman" w:hAnsi="Arial" w:cs="Arial"/>
          <w:szCs w:val="20"/>
        </w:rPr>
        <w:t xml:space="preserve">and what do you estimate as the </w:t>
      </w:r>
      <w:r w:rsidR="00653264">
        <w:rPr>
          <w:rFonts w:ascii="Arial" w:eastAsia="Times New Roman" w:hAnsi="Arial" w:cs="Arial"/>
          <w:szCs w:val="20"/>
        </w:rPr>
        <w:t xml:space="preserve">average </w:t>
      </w:r>
      <w:r w:rsidRPr="00C41753">
        <w:rPr>
          <w:rFonts w:ascii="Arial" w:eastAsia="Times New Roman" w:hAnsi="Arial" w:cs="Arial"/>
          <w:szCs w:val="20"/>
        </w:rPr>
        <w:t xml:space="preserve">audience size </w:t>
      </w:r>
      <w:r w:rsidR="00653264">
        <w:rPr>
          <w:rFonts w:ascii="Arial" w:eastAsia="Times New Roman" w:hAnsi="Arial" w:cs="Arial"/>
          <w:szCs w:val="20"/>
        </w:rPr>
        <w:t>per event</w:t>
      </w:r>
      <w:r w:rsidRPr="00C41753">
        <w:rPr>
          <w:rFonts w:ascii="Arial" w:eastAsia="Times New Roman" w:hAnsi="Arial" w:cs="Arial"/>
          <w:szCs w:val="20"/>
        </w:rPr>
        <w:t>?</w:t>
      </w:r>
    </w:p>
    <w:p w14:paraId="58AEE3D5" w14:textId="5FE76B13" w:rsidR="003857D6" w:rsidRDefault="003857D6" w:rsidP="003857D6">
      <w:pPr>
        <w:pStyle w:val="ListParagraph"/>
        <w:widowControl w:val="0"/>
        <w:numPr>
          <w:ilvl w:val="0"/>
          <w:numId w:val="37"/>
        </w:numPr>
        <w:tabs>
          <w:tab w:val="left" w:pos="576"/>
          <w:tab w:val="left" w:pos="720"/>
        </w:tabs>
        <w:spacing w:after="0" w:line="240" w:lineRule="auto"/>
        <w:rPr>
          <w:rFonts w:ascii="Arial" w:eastAsia="Times New Roman" w:hAnsi="Arial" w:cs="Arial"/>
          <w:szCs w:val="20"/>
        </w:rPr>
      </w:pPr>
      <w:r w:rsidRPr="00C41753">
        <w:rPr>
          <w:rFonts w:ascii="Arial" w:eastAsia="Times New Roman" w:hAnsi="Arial" w:cs="Arial"/>
          <w:szCs w:val="20"/>
        </w:rPr>
        <w:t xml:space="preserve">If you’re proposing to provide Caregiver </w:t>
      </w:r>
      <w:r>
        <w:rPr>
          <w:rFonts w:ascii="Arial" w:eastAsia="Times New Roman" w:hAnsi="Arial" w:cs="Arial"/>
          <w:szCs w:val="20"/>
        </w:rPr>
        <w:t>Training</w:t>
      </w:r>
      <w:r w:rsidRPr="00C41753">
        <w:rPr>
          <w:rFonts w:ascii="Arial" w:eastAsia="Times New Roman" w:hAnsi="Arial" w:cs="Arial"/>
          <w:szCs w:val="20"/>
        </w:rPr>
        <w:t xml:space="preserve">, how many </w:t>
      </w:r>
      <w:r>
        <w:rPr>
          <w:rFonts w:ascii="Arial" w:eastAsia="Times New Roman" w:hAnsi="Arial" w:cs="Arial"/>
          <w:szCs w:val="20"/>
        </w:rPr>
        <w:t xml:space="preserve">unduplicated </w:t>
      </w:r>
      <w:r w:rsidRPr="00C41753">
        <w:rPr>
          <w:rFonts w:ascii="Arial" w:eastAsia="Times New Roman" w:hAnsi="Arial" w:cs="Arial"/>
          <w:szCs w:val="20"/>
        </w:rPr>
        <w:t xml:space="preserve">caregivers do you propose to serve during the initial term (i.e., </w:t>
      </w:r>
      <w:r w:rsidR="00653264">
        <w:rPr>
          <w:rFonts w:ascii="Arial" w:eastAsia="Times New Roman" w:hAnsi="Arial" w:cs="Arial"/>
          <w:szCs w:val="20"/>
        </w:rPr>
        <w:t xml:space="preserve">October 1, </w:t>
      </w:r>
      <w:proofErr w:type="gramStart"/>
      <w:r w:rsidR="00653264">
        <w:rPr>
          <w:rFonts w:ascii="Arial" w:eastAsia="Times New Roman" w:hAnsi="Arial" w:cs="Arial"/>
          <w:szCs w:val="20"/>
        </w:rPr>
        <w:t>2026</w:t>
      </w:r>
      <w:proofErr w:type="gramEnd"/>
      <w:r w:rsidRPr="00C41753">
        <w:rPr>
          <w:rFonts w:ascii="Arial" w:eastAsia="Times New Roman" w:hAnsi="Arial" w:cs="Arial"/>
          <w:szCs w:val="20"/>
        </w:rPr>
        <w:t xml:space="preserve"> through September 30, 20</w:t>
      </w:r>
      <w:r w:rsidR="00653264">
        <w:rPr>
          <w:rFonts w:ascii="Arial" w:eastAsia="Times New Roman" w:hAnsi="Arial" w:cs="Arial"/>
          <w:szCs w:val="20"/>
        </w:rPr>
        <w:t>31</w:t>
      </w:r>
      <w:r w:rsidRPr="00C41753">
        <w:rPr>
          <w:rFonts w:ascii="Arial" w:eastAsia="Times New Roman" w:hAnsi="Arial" w:cs="Arial"/>
          <w:szCs w:val="20"/>
        </w:rPr>
        <w:t>)?</w:t>
      </w:r>
      <w:r>
        <w:rPr>
          <w:rFonts w:ascii="Arial" w:eastAsia="Times New Roman" w:hAnsi="Arial" w:cs="Arial"/>
          <w:szCs w:val="20"/>
        </w:rPr>
        <w:t xml:space="preserve"> </w:t>
      </w:r>
    </w:p>
    <w:p w14:paraId="48673879" w14:textId="711D58BA" w:rsidR="003857D6" w:rsidRDefault="003857D6" w:rsidP="003857D6">
      <w:pPr>
        <w:pStyle w:val="ListParagraph"/>
        <w:widowControl w:val="0"/>
        <w:numPr>
          <w:ilvl w:val="0"/>
          <w:numId w:val="37"/>
        </w:numPr>
        <w:tabs>
          <w:tab w:val="left" w:pos="576"/>
          <w:tab w:val="left" w:pos="720"/>
        </w:tabs>
        <w:spacing w:after="0" w:line="240" w:lineRule="auto"/>
        <w:rPr>
          <w:rFonts w:ascii="Arial" w:eastAsia="Times New Roman" w:hAnsi="Arial" w:cs="Arial"/>
          <w:szCs w:val="20"/>
        </w:rPr>
      </w:pPr>
      <w:r w:rsidRPr="00C41753">
        <w:rPr>
          <w:rFonts w:ascii="Arial" w:eastAsia="Times New Roman" w:hAnsi="Arial" w:cs="Arial"/>
          <w:szCs w:val="20"/>
        </w:rPr>
        <w:t xml:space="preserve">If you’re proposing to provide Caregiver Counseling, how many </w:t>
      </w:r>
      <w:r>
        <w:rPr>
          <w:rFonts w:ascii="Arial" w:eastAsia="Times New Roman" w:hAnsi="Arial" w:cs="Arial"/>
          <w:szCs w:val="20"/>
        </w:rPr>
        <w:t xml:space="preserve">unduplicated </w:t>
      </w:r>
      <w:r w:rsidRPr="00C41753">
        <w:rPr>
          <w:rFonts w:ascii="Arial" w:eastAsia="Times New Roman" w:hAnsi="Arial" w:cs="Arial"/>
          <w:szCs w:val="20"/>
        </w:rPr>
        <w:t xml:space="preserve">caregivers do you propose to serve during the initial term (i.e., </w:t>
      </w:r>
      <w:r w:rsidR="00653264">
        <w:rPr>
          <w:rFonts w:ascii="Arial" w:eastAsia="Times New Roman" w:hAnsi="Arial" w:cs="Arial"/>
          <w:szCs w:val="20"/>
        </w:rPr>
        <w:t xml:space="preserve">October 1, </w:t>
      </w:r>
      <w:proofErr w:type="gramStart"/>
      <w:r w:rsidR="00653264">
        <w:rPr>
          <w:rFonts w:ascii="Arial" w:eastAsia="Times New Roman" w:hAnsi="Arial" w:cs="Arial"/>
          <w:szCs w:val="20"/>
        </w:rPr>
        <w:t>2026</w:t>
      </w:r>
      <w:proofErr w:type="gramEnd"/>
      <w:r w:rsidRPr="00C41753">
        <w:rPr>
          <w:rFonts w:ascii="Arial" w:eastAsia="Times New Roman" w:hAnsi="Arial" w:cs="Arial"/>
          <w:szCs w:val="20"/>
        </w:rPr>
        <w:t xml:space="preserve"> through September 30, 20</w:t>
      </w:r>
      <w:r w:rsidR="00653264">
        <w:rPr>
          <w:rFonts w:ascii="Arial" w:eastAsia="Times New Roman" w:hAnsi="Arial" w:cs="Arial"/>
          <w:szCs w:val="20"/>
        </w:rPr>
        <w:t>31</w:t>
      </w:r>
      <w:r w:rsidRPr="00C41753">
        <w:rPr>
          <w:rFonts w:ascii="Arial" w:eastAsia="Times New Roman" w:hAnsi="Arial" w:cs="Arial"/>
          <w:szCs w:val="20"/>
        </w:rPr>
        <w:t>)?</w:t>
      </w:r>
    </w:p>
    <w:p w14:paraId="3AEE487C" w14:textId="1C0E5BDC" w:rsidR="003857D6" w:rsidRPr="00C41753" w:rsidRDefault="003857D6" w:rsidP="003857D6">
      <w:pPr>
        <w:pStyle w:val="ListParagraph"/>
        <w:widowControl w:val="0"/>
        <w:numPr>
          <w:ilvl w:val="0"/>
          <w:numId w:val="37"/>
        </w:numPr>
        <w:tabs>
          <w:tab w:val="left" w:pos="576"/>
          <w:tab w:val="left" w:pos="720"/>
        </w:tabs>
        <w:spacing w:after="0" w:line="240" w:lineRule="auto"/>
        <w:rPr>
          <w:rFonts w:ascii="Arial" w:eastAsia="Times New Roman" w:hAnsi="Arial" w:cs="Arial"/>
          <w:szCs w:val="20"/>
        </w:rPr>
      </w:pPr>
      <w:r w:rsidRPr="00C41753">
        <w:rPr>
          <w:rFonts w:ascii="Arial" w:eastAsia="Times New Roman" w:hAnsi="Arial" w:cs="Arial"/>
          <w:szCs w:val="20"/>
        </w:rPr>
        <w:t xml:space="preserve">If you’re proposing to provide Instruction and Training, how many events do you propose to sponsor during the initial term (i.e., </w:t>
      </w:r>
      <w:r w:rsidR="00653264">
        <w:rPr>
          <w:rFonts w:ascii="Arial" w:eastAsia="Times New Roman" w:hAnsi="Arial" w:cs="Arial"/>
          <w:szCs w:val="20"/>
        </w:rPr>
        <w:t>October 1, 2026</w:t>
      </w:r>
      <w:r w:rsidRPr="00C41753">
        <w:rPr>
          <w:rFonts w:ascii="Arial" w:eastAsia="Times New Roman" w:hAnsi="Arial" w:cs="Arial"/>
          <w:szCs w:val="20"/>
        </w:rPr>
        <w:t xml:space="preserve"> through September 30, 20</w:t>
      </w:r>
      <w:r w:rsidR="00653264">
        <w:rPr>
          <w:rFonts w:ascii="Arial" w:eastAsia="Times New Roman" w:hAnsi="Arial" w:cs="Arial"/>
          <w:szCs w:val="20"/>
        </w:rPr>
        <w:t>31</w:t>
      </w:r>
      <w:r w:rsidRPr="00C41753">
        <w:rPr>
          <w:rFonts w:ascii="Arial" w:eastAsia="Times New Roman" w:hAnsi="Arial" w:cs="Arial"/>
          <w:szCs w:val="20"/>
        </w:rPr>
        <w:t xml:space="preserve">) and what do you estimate as the </w:t>
      </w:r>
      <w:r>
        <w:rPr>
          <w:rFonts w:ascii="Arial" w:eastAsia="Times New Roman" w:hAnsi="Arial" w:cs="Arial"/>
          <w:szCs w:val="20"/>
        </w:rPr>
        <w:t xml:space="preserve">total </w:t>
      </w:r>
      <w:r w:rsidRPr="00C41753">
        <w:rPr>
          <w:rFonts w:ascii="Arial" w:eastAsia="Times New Roman" w:hAnsi="Arial" w:cs="Arial"/>
          <w:szCs w:val="20"/>
        </w:rPr>
        <w:t>audience size for these events?</w:t>
      </w:r>
    </w:p>
    <w:p w14:paraId="625F7E4F" w14:textId="77777777" w:rsidR="003857D6" w:rsidRPr="00071849" w:rsidRDefault="003857D6" w:rsidP="003857D6">
      <w:pPr>
        <w:widowControl w:val="0"/>
        <w:spacing w:after="0" w:line="240" w:lineRule="auto"/>
        <w:rPr>
          <w:rFonts w:ascii="Arial" w:eastAsia="Times New Roman" w:hAnsi="Arial" w:cs="Arial"/>
          <w:szCs w:val="20"/>
        </w:rPr>
      </w:pPr>
    </w:p>
    <w:p w14:paraId="047D7E8F" w14:textId="77777777" w:rsidR="003857D6" w:rsidRPr="00071849" w:rsidRDefault="003857D6" w:rsidP="003857D6">
      <w:pPr>
        <w:widowControl w:val="0"/>
        <w:tabs>
          <w:tab w:val="left" w:pos="720"/>
        </w:tabs>
        <w:spacing w:after="0" w:line="240" w:lineRule="auto"/>
        <w:ind w:left="720" w:hanging="720"/>
        <w:rPr>
          <w:rFonts w:ascii="Arial" w:eastAsia="Times New Roman" w:hAnsi="Arial" w:cs="Arial"/>
          <w:szCs w:val="20"/>
        </w:rPr>
      </w:pPr>
      <w:r w:rsidRPr="00071849">
        <w:rPr>
          <w:rFonts w:ascii="Arial" w:eastAsia="Times New Roman" w:hAnsi="Arial" w:cs="Arial"/>
          <w:szCs w:val="20"/>
        </w:rPr>
        <w:t>7.</w:t>
      </w:r>
      <w:r>
        <w:rPr>
          <w:rFonts w:ascii="Arial" w:eastAsia="Times New Roman" w:hAnsi="Arial" w:cs="Arial"/>
          <w:b/>
          <w:bCs/>
          <w:szCs w:val="20"/>
        </w:rPr>
        <w:tab/>
      </w:r>
      <w:r w:rsidRPr="00071849">
        <w:rPr>
          <w:rFonts w:ascii="Arial" w:eastAsia="Times New Roman" w:hAnsi="Arial" w:cs="Arial"/>
          <w:szCs w:val="20"/>
        </w:rPr>
        <w:t>State the program’s goals, objectives, and</w:t>
      </w:r>
      <w:r>
        <w:rPr>
          <w:rFonts w:ascii="Arial" w:eastAsia="Times New Roman" w:hAnsi="Arial" w:cs="Arial"/>
          <w:szCs w:val="20"/>
        </w:rPr>
        <w:t xml:space="preserve"> </w:t>
      </w:r>
      <w:r w:rsidRPr="00071849">
        <w:rPr>
          <w:rFonts w:ascii="Arial" w:eastAsia="Times New Roman" w:hAnsi="Arial" w:cs="Arial"/>
          <w:szCs w:val="20"/>
        </w:rPr>
        <w:t xml:space="preserve">outcomes.  You may address </w:t>
      </w:r>
    </w:p>
    <w:p w14:paraId="5D6CEFF7" w14:textId="77777777" w:rsidR="003857D6" w:rsidRPr="00071849" w:rsidRDefault="003857D6" w:rsidP="003857D6">
      <w:pPr>
        <w:widowControl w:val="0"/>
        <w:tabs>
          <w:tab w:val="left" w:pos="720"/>
        </w:tabs>
        <w:spacing w:after="0" w:line="240" w:lineRule="auto"/>
        <w:ind w:left="720"/>
        <w:rPr>
          <w:rFonts w:ascii="Arial" w:eastAsia="Times New Roman" w:hAnsi="Arial" w:cs="Arial"/>
          <w:szCs w:val="20"/>
        </w:rPr>
      </w:pPr>
      <w:r w:rsidRPr="00071849">
        <w:rPr>
          <w:rFonts w:ascii="Arial" w:eastAsia="Times New Roman" w:hAnsi="Arial" w:cs="Arial"/>
          <w:szCs w:val="20"/>
        </w:rPr>
        <w:t xml:space="preserve">program benefits for </w:t>
      </w:r>
      <w:r>
        <w:rPr>
          <w:rFonts w:ascii="Arial" w:eastAsia="Times New Roman" w:hAnsi="Arial" w:cs="Arial"/>
          <w:szCs w:val="20"/>
        </w:rPr>
        <w:t>older adults, family caregivers</w:t>
      </w:r>
      <w:r w:rsidRPr="00071849">
        <w:rPr>
          <w:rFonts w:ascii="Arial" w:eastAsia="Times New Roman" w:hAnsi="Arial" w:cs="Arial"/>
          <w:szCs w:val="20"/>
        </w:rPr>
        <w:t>, and/or the broader community.</w:t>
      </w:r>
    </w:p>
    <w:p w14:paraId="373EC387"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7DDFE1FD" w14:textId="77777777" w:rsidR="003857D6" w:rsidRPr="00071849" w:rsidRDefault="003857D6" w:rsidP="003857D6">
      <w:pPr>
        <w:widowControl w:val="0"/>
        <w:tabs>
          <w:tab w:val="left" w:pos="720"/>
        </w:tabs>
        <w:spacing w:after="0" w:line="240" w:lineRule="auto"/>
        <w:ind w:left="720" w:hanging="720"/>
        <w:rPr>
          <w:rFonts w:ascii="Arial" w:eastAsia="Times New Roman" w:hAnsi="Arial" w:cs="Arial"/>
          <w:szCs w:val="20"/>
        </w:rPr>
      </w:pPr>
      <w:r w:rsidRPr="00071849">
        <w:rPr>
          <w:rFonts w:ascii="Arial" w:eastAsia="Times New Roman" w:hAnsi="Arial" w:cs="Arial"/>
          <w:szCs w:val="20"/>
        </w:rPr>
        <w:t>8.</w:t>
      </w:r>
      <w:r w:rsidRPr="00071849">
        <w:rPr>
          <w:rFonts w:ascii="Arial" w:eastAsia="Times New Roman" w:hAnsi="Arial" w:cs="Arial"/>
          <w:szCs w:val="20"/>
        </w:rPr>
        <w:tab/>
        <w:t xml:space="preserve">Describe your evaluation plan to assess and enhance the effectiveness of the </w:t>
      </w:r>
      <w:proofErr w:type="gramStart"/>
      <w:r w:rsidRPr="00071849">
        <w:rPr>
          <w:rFonts w:ascii="Arial" w:eastAsia="Times New Roman" w:hAnsi="Arial" w:cs="Arial"/>
          <w:szCs w:val="20"/>
        </w:rPr>
        <w:t>proposed  program</w:t>
      </w:r>
      <w:proofErr w:type="gramEnd"/>
      <w:r w:rsidRPr="00071849">
        <w:rPr>
          <w:rFonts w:ascii="Arial" w:eastAsia="Times New Roman" w:hAnsi="Arial" w:cs="Arial"/>
          <w:szCs w:val="20"/>
        </w:rPr>
        <w:t xml:space="preserve">.  You may attach evaluation tools you use or intend to use.  </w:t>
      </w:r>
    </w:p>
    <w:p w14:paraId="10ED9FD9" w14:textId="77777777" w:rsidR="003857D6" w:rsidRPr="00071849" w:rsidRDefault="003857D6" w:rsidP="003857D6">
      <w:pPr>
        <w:widowControl w:val="0"/>
        <w:tabs>
          <w:tab w:val="left" w:pos="720"/>
        </w:tabs>
        <w:spacing w:after="0" w:line="240" w:lineRule="auto"/>
        <w:rPr>
          <w:rFonts w:ascii="Arial" w:eastAsia="Times New Roman" w:hAnsi="Arial" w:cs="Arial"/>
          <w:szCs w:val="20"/>
        </w:rPr>
      </w:pPr>
    </w:p>
    <w:p w14:paraId="071A01E8" w14:textId="77777777" w:rsidR="003857D6" w:rsidRPr="00071849" w:rsidRDefault="003857D6" w:rsidP="003857D6">
      <w:pPr>
        <w:widowControl w:val="0"/>
        <w:tabs>
          <w:tab w:val="left" w:pos="720"/>
        </w:tabs>
        <w:spacing w:after="0" w:line="240" w:lineRule="auto"/>
        <w:ind w:left="720" w:hanging="720"/>
        <w:rPr>
          <w:rFonts w:ascii="Arial" w:eastAsia="Times New Roman" w:hAnsi="Arial" w:cs="Arial"/>
          <w:szCs w:val="20"/>
        </w:rPr>
      </w:pPr>
      <w:r w:rsidRPr="00071849">
        <w:rPr>
          <w:rFonts w:ascii="Arial" w:eastAsia="Times New Roman" w:hAnsi="Arial" w:cs="Arial"/>
          <w:szCs w:val="20"/>
        </w:rPr>
        <w:t>9.</w:t>
      </w:r>
      <w:r w:rsidRPr="00071849">
        <w:rPr>
          <w:rFonts w:ascii="Arial" w:eastAsia="Times New Roman" w:hAnsi="Arial" w:cs="Arial"/>
          <w:szCs w:val="20"/>
        </w:rPr>
        <w:tab/>
        <w:t>If your proposed program is currently in operation, summarize its key accomplishments.  You are encouraged to provide quantitative data that speak to program outcomes and/or evaluation data that have been gathered.</w:t>
      </w:r>
    </w:p>
    <w:p w14:paraId="0BC7CBFE" w14:textId="77777777" w:rsidR="003857D6" w:rsidRDefault="003857D6" w:rsidP="003857D6">
      <w:pPr>
        <w:rPr>
          <w:rFonts w:ascii="Arial" w:hAnsi="Arial" w:cs="Arial"/>
        </w:rPr>
      </w:pPr>
      <w:r>
        <w:rPr>
          <w:rFonts w:ascii="Arial" w:hAnsi="Arial" w:cs="Arial"/>
        </w:rPr>
        <w:br w:type="page"/>
      </w:r>
    </w:p>
    <w:p w14:paraId="0AE99748" w14:textId="77777777" w:rsidR="003857D6" w:rsidRPr="009E1531" w:rsidRDefault="003857D6" w:rsidP="003857D6">
      <w:pPr>
        <w:tabs>
          <w:tab w:val="left" w:pos="2664"/>
          <w:tab w:val="center" w:pos="4320"/>
          <w:tab w:val="right" w:pos="8640"/>
        </w:tabs>
        <w:spacing w:after="0" w:line="240" w:lineRule="auto"/>
        <w:ind w:left="360" w:right="360"/>
        <w:jc w:val="center"/>
        <w:rPr>
          <w:rFonts w:ascii="Times New Roman" w:eastAsia="Times New Roman" w:hAnsi="Times New Roman" w:cs="Times New Roman"/>
          <w:b/>
          <w:sz w:val="24"/>
          <w:szCs w:val="24"/>
        </w:rPr>
      </w:pPr>
      <w:r w:rsidRPr="009E1531">
        <w:rPr>
          <w:rFonts w:ascii="Times New Roman" w:eastAsia="Times New Roman" w:hAnsi="Times New Roman" w:cs="Times New Roman"/>
          <w:b/>
          <w:sz w:val="24"/>
          <w:szCs w:val="24"/>
        </w:rPr>
        <w:lastRenderedPageBreak/>
        <w:t>TEXAS HEALTH AND HUMAN SERVICE COMMISSION REQUIRED CERTFICATIONS</w:t>
      </w:r>
    </w:p>
    <w:p w14:paraId="3E5D6DFD" w14:textId="77777777" w:rsidR="003857D6" w:rsidRPr="009E1531" w:rsidRDefault="003857D6" w:rsidP="003857D6">
      <w:pPr>
        <w:tabs>
          <w:tab w:val="left" w:pos="2664"/>
          <w:tab w:val="center" w:pos="4320"/>
          <w:tab w:val="right" w:pos="8640"/>
        </w:tabs>
        <w:spacing w:after="0" w:line="240" w:lineRule="auto"/>
        <w:ind w:left="360" w:right="360"/>
        <w:jc w:val="center"/>
        <w:rPr>
          <w:rFonts w:ascii="Times New Roman" w:eastAsia="Calibri" w:hAnsi="Times New Roman" w:cs="Times New Roman"/>
          <w:sz w:val="24"/>
          <w:szCs w:val="24"/>
        </w:rPr>
      </w:pPr>
    </w:p>
    <w:p w14:paraId="21514BAB" w14:textId="4A128426" w:rsidR="003857D6" w:rsidRPr="009E1531" w:rsidRDefault="003857D6" w:rsidP="003857D6">
      <w:pPr>
        <w:tabs>
          <w:tab w:val="left" w:pos="2664"/>
        </w:tabs>
        <w:spacing w:after="0" w:line="240" w:lineRule="auto"/>
        <w:ind w:left="360"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The North Central Texas Council of Governments (NCTCOG), in its capacity as the Area Agency on Aging, receives funding through Texas Health and Human Services Commission (HHSC) to carryout various programs under the federal Older Americans Act.  NCTCOG’s grant agreement with THHSC requires any subcontractors receiving funding under such agreement to </w:t>
      </w:r>
      <w:proofErr w:type="gramStart"/>
      <w:r w:rsidRPr="009E1531">
        <w:rPr>
          <w:rFonts w:ascii="Times New Roman" w:eastAsia="Calibri" w:hAnsi="Times New Roman" w:cs="Times New Roman"/>
          <w:sz w:val="24"/>
          <w:szCs w:val="24"/>
        </w:rPr>
        <w:t>certify to</w:t>
      </w:r>
      <w:proofErr w:type="gramEnd"/>
      <w:r w:rsidRPr="009E1531">
        <w:rPr>
          <w:rFonts w:ascii="Times New Roman" w:eastAsia="Calibri" w:hAnsi="Times New Roman" w:cs="Times New Roman"/>
          <w:sz w:val="24"/>
          <w:szCs w:val="24"/>
        </w:rPr>
        <w:t xml:space="preserve"> the following provisions below.  “Subcontractor” herein means the contracting party with NCTCOG to provide goods or perform services, whether referred to as “consultant”, “contractor”, “subcontractor”, “vendor”, “subrecipient” or other similar term in the Agreement above.</w:t>
      </w:r>
    </w:p>
    <w:p w14:paraId="46D0A0E8" w14:textId="77777777" w:rsidR="003857D6" w:rsidRPr="009E1531" w:rsidRDefault="003857D6" w:rsidP="003857D6">
      <w:pPr>
        <w:tabs>
          <w:tab w:val="left" w:pos="2664"/>
        </w:tabs>
        <w:spacing w:after="0" w:line="240" w:lineRule="auto"/>
        <w:ind w:left="360" w:right="360"/>
        <w:rPr>
          <w:rFonts w:ascii="Times New Roman" w:eastAsia="Calibri" w:hAnsi="Times New Roman" w:cs="Times New Roman"/>
          <w:sz w:val="24"/>
          <w:szCs w:val="24"/>
        </w:rPr>
      </w:pPr>
    </w:p>
    <w:p w14:paraId="4CB9D08D" w14:textId="77777777"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is in good standing with all state and federal funding and regulatory </w:t>
      </w:r>
      <w:proofErr w:type="gramStart"/>
      <w:r w:rsidRPr="009E1531">
        <w:rPr>
          <w:rFonts w:ascii="Times New Roman" w:eastAsia="Calibri" w:hAnsi="Times New Roman" w:cs="Times New Roman"/>
          <w:sz w:val="24"/>
          <w:szCs w:val="24"/>
        </w:rPr>
        <w:t>agencies;</w:t>
      </w:r>
      <w:proofErr w:type="gramEnd"/>
    </w:p>
    <w:p w14:paraId="0F829D1F" w14:textId="77777777" w:rsidR="003857D6" w:rsidRPr="009E1531" w:rsidRDefault="003857D6" w:rsidP="003857D6">
      <w:pPr>
        <w:tabs>
          <w:tab w:val="left" w:pos="2664"/>
        </w:tabs>
        <w:spacing w:after="0" w:line="240" w:lineRule="auto"/>
        <w:ind w:right="360"/>
        <w:rPr>
          <w:rFonts w:ascii="Times New Roman" w:eastAsia="Calibri" w:hAnsi="Times New Roman" w:cs="Times New Roman"/>
          <w:sz w:val="24"/>
          <w:szCs w:val="24"/>
        </w:rPr>
      </w:pPr>
    </w:p>
    <w:p w14:paraId="20D27752" w14:textId="77777777"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is not currently debarred, suspended or otherwise excluded from participating in federal </w:t>
      </w:r>
      <w:proofErr w:type="gramStart"/>
      <w:r w:rsidRPr="009E1531">
        <w:rPr>
          <w:rFonts w:ascii="Times New Roman" w:eastAsia="Calibri" w:hAnsi="Times New Roman" w:cs="Times New Roman"/>
          <w:sz w:val="24"/>
          <w:szCs w:val="24"/>
        </w:rPr>
        <w:t>grants;</w:t>
      </w:r>
      <w:proofErr w:type="gramEnd"/>
      <w:r w:rsidRPr="009E1531">
        <w:rPr>
          <w:rFonts w:ascii="Times New Roman" w:eastAsia="Calibri" w:hAnsi="Times New Roman" w:cs="Times New Roman"/>
          <w:sz w:val="24"/>
          <w:szCs w:val="24"/>
        </w:rPr>
        <w:t xml:space="preserve"> </w:t>
      </w:r>
    </w:p>
    <w:p w14:paraId="45383C16" w14:textId="77777777" w:rsidR="003857D6" w:rsidRPr="009E1531" w:rsidRDefault="003857D6" w:rsidP="003857D6">
      <w:pPr>
        <w:ind w:left="720"/>
        <w:contextualSpacing/>
        <w:rPr>
          <w:rFonts w:ascii="Times New Roman" w:eastAsia="Calibri" w:hAnsi="Times New Roman" w:cs="Times New Roman"/>
          <w:sz w:val="24"/>
          <w:szCs w:val="24"/>
        </w:rPr>
      </w:pPr>
    </w:p>
    <w:p w14:paraId="1965F3C8" w14:textId="43649273"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is not delinquent on any repayment agreements related to HHSC funding programs or any federal grant </w:t>
      </w:r>
      <w:proofErr w:type="gramStart"/>
      <w:r w:rsidRPr="009E1531">
        <w:rPr>
          <w:rFonts w:ascii="Times New Roman" w:eastAsia="Calibri" w:hAnsi="Times New Roman" w:cs="Times New Roman"/>
          <w:sz w:val="24"/>
          <w:szCs w:val="24"/>
        </w:rPr>
        <w:t>programs;</w:t>
      </w:r>
      <w:proofErr w:type="gramEnd"/>
      <w:r w:rsidRPr="009E1531">
        <w:rPr>
          <w:rFonts w:ascii="Times New Roman" w:eastAsia="Calibri" w:hAnsi="Times New Roman" w:cs="Times New Roman"/>
          <w:sz w:val="24"/>
          <w:szCs w:val="24"/>
        </w:rPr>
        <w:t xml:space="preserve"> </w:t>
      </w:r>
    </w:p>
    <w:p w14:paraId="774606AF" w14:textId="77777777" w:rsidR="003857D6" w:rsidRPr="009E1531" w:rsidRDefault="003857D6" w:rsidP="003857D6">
      <w:pPr>
        <w:widowControl w:val="0"/>
        <w:tabs>
          <w:tab w:val="left" w:pos="2664"/>
        </w:tabs>
        <w:autoSpaceDE w:val="0"/>
        <w:autoSpaceDN w:val="0"/>
        <w:spacing w:after="0" w:line="240" w:lineRule="auto"/>
        <w:ind w:left="720" w:right="360"/>
        <w:rPr>
          <w:rFonts w:ascii="Times New Roman" w:eastAsia="Calibri" w:hAnsi="Times New Roman" w:cs="Times New Roman"/>
          <w:sz w:val="24"/>
          <w:szCs w:val="24"/>
        </w:rPr>
      </w:pPr>
    </w:p>
    <w:p w14:paraId="547B6F45" w14:textId="77777777"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has not had a required license or certification revoked that is necessary to provide the goods or perform services under the above Contract; and </w:t>
      </w:r>
    </w:p>
    <w:p w14:paraId="1E68821C" w14:textId="77777777" w:rsidR="003857D6" w:rsidRPr="009E1531" w:rsidRDefault="003857D6" w:rsidP="003857D6">
      <w:pPr>
        <w:ind w:left="720"/>
        <w:contextualSpacing/>
        <w:rPr>
          <w:rFonts w:ascii="Times New Roman" w:eastAsia="Calibri" w:hAnsi="Times New Roman" w:cs="Times New Roman"/>
          <w:sz w:val="24"/>
          <w:szCs w:val="24"/>
        </w:rPr>
      </w:pPr>
    </w:p>
    <w:p w14:paraId="2A54300F" w14:textId="77777777"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is not ineligible to provide goods or services as described in the Contract </w:t>
      </w:r>
      <w:proofErr w:type="gramStart"/>
      <w:r w:rsidRPr="009E1531">
        <w:rPr>
          <w:rFonts w:ascii="Times New Roman" w:eastAsia="Calibri" w:hAnsi="Times New Roman" w:cs="Times New Roman"/>
          <w:sz w:val="24"/>
          <w:szCs w:val="24"/>
        </w:rPr>
        <w:t>above;</w:t>
      </w:r>
      <w:proofErr w:type="gramEnd"/>
    </w:p>
    <w:p w14:paraId="7AC478A7" w14:textId="77777777" w:rsidR="003857D6" w:rsidRPr="009E1531" w:rsidRDefault="003857D6" w:rsidP="003857D6">
      <w:pPr>
        <w:ind w:left="720"/>
        <w:contextualSpacing/>
        <w:rPr>
          <w:rFonts w:ascii="Times New Roman" w:eastAsia="Calibri" w:hAnsi="Times New Roman" w:cs="Times New Roman"/>
          <w:sz w:val="24"/>
          <w:szCs w:val="24"/>
        </w:rPr>
      </w:pPr>
    </w:p>
    <w:p w14:paraId="5E558A43" w14:textId="04532E28"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Subcontractor has not had a contract terminated by HHSC; and</w:t>
      </w:r>
    </w:p>
    <w:p w14:paraId="12A62640" w14:textId="77777777" w:rsidR="003857D6" w:rsidRPr="009E1531" w:rsidRDefault="003857D6" w:rsidP="003857D6">
      <w:pPr>
        <w:ind w:left="720"/>
        <w:contextualSpacing/>
        <w:rPr>
          <w:rFonts w:ascii="Times New Roman" w:eastAsia="Calibri" w:hAnsi="Times New Roman" w:cs="Times New Roman"/>
          <w:sz w:val="24"/>
          <w:szCs w:val="24"/>
        </w:rPr>
      </w:pPr>
    </w:p>
    <w:p w14:paraId="0B162D09" w14:textId="061E68FC" w:rsidR="003857D6" w:rsidRPr="009E1531" w:rsidRDefault="003857D6" w:rsidP="003857D6">
      <w:pPr>
        <w:widowControl w:val="0"/>
        <w:numPr>
          <w:ilvl w:val="0"/>
          <w:numId w:val="38"/>
        </w:numPr>
        <w:tabs>
          <w:tab w:val="left" w:pos="720"/>
        </w:tabs>
        <w:autoSpaceDE w:val="0"/>
        <w:autoSpaceDN w:val="0"/>
        <w:spacing w:after="0" w:line="240" w:lineRule="auto"/>
        <w:ind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 xml:space="preserve">Subcontractor has not voluntarily surrendered, within the past three years, any license issued by HHSC.  </w:t>
      </w:r>
    </w:p>
    <w:p w14:paraId="6CCA6631" w14:textId="77777777" w:rsidR="003857D6" w:rsidRPr="009E1531" w:rsidRDefault="003857D6" w:rsidP="003857D6">
      <w:pPr>
        <w:widowControl w:val="0"/>
        <w:tabs>
          <w:tab w:val="left" w:pos="720"/>
        </w:tabs>
        <w:autoSpaceDE w:val="0"/>
        <w:autoSpaceDN w:val="0"/>
        <w:spacing w:after="0" w:line="240" w:lineRule="auto"/>
        <w:ind w:left="720" w:right="360"/>
        <w:rPr>
          <w:rFonts w:ascii="Times New Roman" w:eastAsia="Calibri" w:hAnsi="Times New Roman" w:cs="Times New Roman"/>
          <w:sz w:val="24"/>
          <w:szCs w:val="24"/>
        </w:rPr>
      </w:pPr>
    </w:p>
    <w:p w14:paraId="2BBF6149" w14:textId="328CE647" w:rsidR="003857D6" w:rsidRPr="009E1531" w:rsidRDefault="003857D6" w:rsidP="003857D6">
      <w:pPr>
        <w:tabs>
          <w:tab w:val="left" w:pos="810"/>
        </w:tabs>
        <w:spacing w:after="0" w:line="240" w:lineRule="auto"/>
        <w:ind w:left="450" w:right="360"/>
        <w:rPr>
          <w:rFonts w:ascii="Times New Roman" w:eastAsia="Calibri" w:hAnsi="Times New Roman" w:cs="Times New Roman"/>
          <w:sz w:val="24"/>
          <w:szCs w:val="24"/>
        </w:rPr>
      </w:pPr>
      <w:r w:rsidRPr="009E1531">
        <w:rPr>
          <w:rFonts w:ascii="Times New Roman" w:eastAsia="Calibri" w:hAnsi="Times New Roman" w:cs="Times New Roman"/>
          <w:sz w:val="24"/>
          <w:szCs w:val="24"/>
        </w:rPr>
        <w:t>8</w:t>
      </w:r>
      <w:proofErr w:type="gramStart"/>
      <w:r w:rsidRPr="009E1531">
        <w:rPr>
          <w:rFonts w:ascii="Times New Roman" w:eastAsia="Calibri" w:hAnsi="Times New Roman" w:cs="Times New Roman"/>
          <w:sz w:val="24"/>
          <w:szCs w:val="24"/>
        </w:rPr>
        <w:t>.  I</w:t>
      </w:r>
      <w:proofErr w:type="gramEnd"/>
      <w:r w:rsidRPr="009E1531">
        <w:rPr>
          <w:rFonts w:ascii="Times New Roman" w:eastAsia="Calibri" w:hAnsi="Times New Roman" w:cs="Times New Roman"/>
          <w:sz w:val="24"/>
          <w:szCs w:val="24"/>
        </w:rPr>
        <w:t xml:space="preserve"> certify that I certify the entity identified below meets the above</w:t>
      </w:r>
      <w:r w:rsidRPr="009E1531">
        <w:rPr>
          <w:rFonts w:ascii="Times New Roman" w:eastAsia="Calibri" w:hAnsi="Times New Roman" w:cs="Times New Roman"/>
          <w:sz w:val="24"/>
          <w:szCs w:val="24"/>
        </w:rPr>
        <w:tab/>
        <w:t xml:space="preserve">requirements.  </w:t>
      </w:r>
    </w:p>
    <w:p w14:paraId="6803EE2E"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sz w:val="24"/>
          <w:szCs w:val="24"/>
        </w:rPr>
      </w:pPr>
    </w:p>
    <w:p w14:paraId="79D5518B" w14:textId="77777777" w:rsidR="003857D6" w:rsidRPr="009E1531" w:rsidRDefault="003857D6" w:rsidP="003857D6">
      <w:pPr>
        <w:widowControl w:val="0"/>
        <w:autoSpaceDE w:val="0"/>
        <w:autoSpaceDN w:val="0"/>
        <w:spacing w:before="2" w:after="0" w:line="240" w:lineRule="auto"/>
        <w:rPr>
          <w:rFonts w:ascii="Times New Roman" w:eastAsia="Times New Roman" w:hAnsi="Times New Roman" w:cs="Times New Roman"/>
          <w:sz w:val="24"/>
          <w:szCs w:val="24"/>
        </w:rPr>
      </w:pPr>
    </w:p>
    <w:p w14:paraId="07A644D9" w14:textId="77777777" w:rsidR="003857D6" w:rsidRPr="009E1531" w:rsidRDefault="003857D6" w:rsidP="003857D6">
      <w:pPr>
        <w:widowControl w:val="0"/>
        <w:autoSpaceDE w:val="0"/>
        <w:autoSpaceDN w:val="0"/>
        <w:spacing w:before="2"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sz w:val="24"/>
          <w:szCs w:val="24"/>
        </w:rPr>
        <w:tab/>
      </w:r>
      <w:r w:rsidRPr="009E1531">
        <w:rPr>
          <w:rFonts w:ascii="Times New Roman" w:eastAsia="Times New Roman" w:hAnsi="Times New Roman" w:cs="Times New Roman"/>
          <w:sz w:val="24"/>
          <w:szCs w:val="24"/>
        </w:rPr>
        <w:tab/>
      </w:r>
      <w:r w:rsidRPr="009E1531">
        <w:rPr>
          <w:rFonts w:ascii="Times New Roman" w:eastAsia="Times New Roman" w:hAnsi="Times New Roman" w:cs="Times New Roman"/>
          <w:sz w:val="24"/>
          <w:szCs w:val="24"/>
        </w:rPr>
        <w:tab/>
      </w:r>
      <w:r w:rsidRPr="009E1531">
        <w:rPr>
          <w:rFonts w:ascii="Times New Roman" w:eastAsia="Times New Roman" w:hAnsi="Times New Roman" w:cs="Times New Roman"/>
          <w:sz w:val="24"/>
          <w:szCs w:val="24"/>
        </w:rPr>
        <w:tab/>
      </w:r>
      <w:r w:rsidRPr="009E1531">
        <w:rPr>
          <w:rFonts w:ascii="Times New Roman" w:eastAsia="Times New Roman" w:hAnsi="Times New Roman" w:cs="Times New Roman"/>
          <w:sz w:val="24"/>
          <w:szCs w:val="24"/>
        </w:rPr>
        <w:tab/>
      </w:r>
      <w:r w:rsidRPr="009E1531">
        <w:rPr>
          <w:rFonts w:ascii="Times New Roman" w:eastAsia="Times New Roman" w:hAnsi="Times New Roman" w:cs="Times New Roman"/>
          <w:sz w:val="24"/>
          <w:szCs w:val="24"/>
        </w:rPr>
        <w:tab/>
        <w:t xml:space="preserve"> ______________________________________</w:t>
      </w:r>
    </w:p>
    <w:p w14:paraId="10ABFC58" w14:textId="77777777" w:rsidR="003857D6" w:rsidRPr="009E1531" w:rsidRDefault="003857D6" w:rsidP="003857D6">
      <w:pPr>
        <w:widowControl w:val="0"/>
        <w:autoSpaceDE w:val="0"/>
        <w:autoSpaceDN w:val="0"/>
        <w:spacing w:after="0" w:line="226" w:lineRule="exact"/>
        <w:ind w:left="1362" w:right="1015"/>
        <w:jc w:val="center"/>
        <w:rPr>
          <w:rFonts w:ascii="Times New Roman" w:eastAsia="Times New Roman" w:hAnsi="Times New Roman" w:cs="Times New Roman"/>
        </w:rPr>
      </w:pPr>
      <w:r w:rsidRPr="009E1531">
        <w:rPr>
          <w:rFonts w:ascii="Times New Roman" w:eastAsia="Times New Roman" w:hAnsi="Times New Roman" w:cs="Times New Roman"/>
        </w:rPr>
        <w:t>Signature</w:t>
      </w:r>
    </w:p>
    <w:p w14:paraId="30FC88B2"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rPr>
      </w:pPr>
    </w:p>
    <w:p w14:paraId="6314EE80" w14:textId="77777777" w:rsidR="003857D6" w:rsidRPr="009E1531" w:rsidRDefault="003857D6" w:rsidP="003857D6">
      <w:pPr>
        <w:widowControl w:val="0"/>
        <w:autoSpaceDE w:val="0"/>
        <w:autoSpaceDN w:val="0"/>
        <w:spacing w:before="2" w:after="0" w:line="240" w:lineRule="auto"/>
        <w:rPr>
          <w:rFonts w:ascii="Times New Roman" w:eastAsia="Times New Roman" w:hAnsi="Times New Roman" w:cs="Times New Roman"/>
        </w:rPr>
      </w:pPr>
      <w:r w:rsidRPr="009E1531">
        <w:rPr>
          <w:rFonts w:ascii="Times New Roman" w:eastAsia="Times New Roman" w:hAnsi="Times New Roman" w:cs="Times New Roman"/>
          <w:noProof/>
        </w:rPr>
        <mc:AlternateContent>
          <mc:Choice Requires="wps">
            <w:drawing>
              <wp:anchor distT="0" distB="0" distL="0" distR="0" simplePos="0" relativeHeight="251660288" behindDoc="1" locked="0" layoutInCell="1" allowOverlap="1" wp14:anchorId="52516FCB" wp14:editId="193A9D62">
                <wp:simplePos x="0" y="0"/>
                <wp:positionH relativeFrom="page">
                  <wp:posOffset>3703320</wp:posOffset>
                </wp:positionH>
                <wp:positionV relativeFrom="paragraph">
                  <wp:posOffset>169545</wp:posOffset>
                </wp:positionV>
                <wp:extent cx="2874010" cy="127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874C" id="Freeform: Shape 13" o:spid="_x0000_s1026" style="position:absolute;margin-left:291.6pt;margin-top:13.35pt;width:22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350E9C89" w14:textId="77777777" w:rsidR="003857D6" w:rsidRPr="009E1531" w:rsidRDefault="003857D6" w:rsidP="003857D6">
      <w:pPr>
        <w:widowControl w:val="0"/>
        <w:autoSpaceDE w:val="0"/>
        <w:autoSpaceDN w:val="0"/>
        <w:spacing w:after="0" w:line="228" w:lineRule="exact"/>
        <w:ind w:left="1202" w:right="1378"/>
        <w:jc w:val="center"/>
        <w:rPr>
          <w:rFonts w:ascii="Times New Roman" w:eastAsia="Times New Roman" w:hAnsi="Times New Roman" w:cs="Times New Roman"/>
        </w:rPr>
      </w:pPr>
      <w:r w:rsidRPr="009E1531">
        <w:rPr>
          <w:rFonts w:ascii="Times New Roman" w:eastAsia="Times New Roman" w:hAnsi="Times New Roman" w:cs="Times New Roman"/>
        </w:rPr>
        <w:t>Title</w:t>
      </w:r>
    </w:p>
    <w:p w14:paraId="0C980D2A"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rPr>
      </w:pPr>
    </w:p>
    <w:p w14:paraId="403DAC1F" w14:textId="77777777" w:rsidR="003857D6" w:rsidRPr="009E1531" w:rsidRDefault="003857D6" w:rsidP="003857D6">
      <w:pPr>
        <w:widowControl w:val="0"/>
        <w:autoSpaceDE w:val="0"/>
        <w:autoSpaceDN w:val="0"/>
        <w:spacing w:before="2" w:after="0" w:line="240" w:lineRule="auto"/>
        <w:rPr>
          <w:rFonts w:ascii="Times New Roman" w:eastAsia="Times New Roman" w:hAnsi="Times New Roman" w:cs="Times New Roman"/>
        </w:rPr>
      </w:pPr>
      <w:r w:rsidRPr="009E1531">
        <w:rPr>
          <w:rFonts w:ascii="Times New Roman" w:eastAsia="Times New Roman" w:hAnsi="Times New Roman" w:cs="Times New Roman"/>
          <w:noProof/>
        </w:rPr>
        <mc:AlternateContent>
          <mc:Choice Requires="wps">
            <w:drawing>
              <wp:anchor distT="0" distB="0" distL="0" distR="0" simplePos="0" relativeHeight="251661312" behindDoc="1" locked="0" layoutInCell="1" allowOverlap="1" wp14:anchorId="78B47BE2" wp14:editId="3F0191A6">
                <wp:simplePos x="0" y="0"/>
                <wp:positionH relativeFrom="page">
                  <wp:posOffset>3703320</wp:posOffset>
                </wp:positionH>
                <wp:positionV relativeFrom="paragraph">
                  <wp:posOffset>169545</wp:posOffset>
                </wp:positionV>
                <wp:extent cx="287401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65A4" id="Freeform: Shape 14" o:spid="_x0000_s1026" style="position:absolute;margin-left:291.6pt;margin-top:13.35pt;width:226.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1900ED04" w14:textId="77777777" w:rsidR="003857D6" w:rsidRPr="009E1531" w:rsidRDefault="003857D6" w:rsidP="003857D6">
      <w:pPr>
        <w:widowControl w:val="0"/>
        <w:autoSpaceDE w:val="0"/>
        <w:autoSpaceDN w:val="0"/>
        <w:spacing w:after="0" w:line="226" w:lineRule="exact"/>
        <w:ind w:left="1362" w:right="1221"/>
        <w:jc w:val="center"/>
        <w:rPr>
          <w:rFonts w:ascii="Times New Roman" w:eastAsia="Times New Roman" w:hAnsi="Times New Roman" w:cs="Times New Roman"/>
        </w:rPr>
      </w:pPr>
      <w:r w:rsidRPr="009E1531">
        <w:rPr>
          <w:rFonts w:ascii="Times New Roman" w:eastAsia="Times New Roman" w:hAnsi="Times New Roman" w:cs="Times New Roman"/>
        </w:rPr>
        <w:t>Agency</w:t>
      </w:r>
    </w:p>
    <w:p w14:paraId="53917E6E"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rPr>
      </w:pPr>
    </w:p>
    <w:p w14:paraId="0FAC22D9" w14:textId="77777777" w:rsidR="003857D6" w:rsidRPr="009E1531" w:rsidRDefault="003857D6" w:rsidP="003857D6">
      <w:pPr>
        <w:widowControl w:val="0"/>
        <w:autoSpaceDE w:val="0"/>
        <w:autoSpaceDN w:val="0"/>
        <w:spacing w:before="2" w:after="0" w:line="240" w:lineRule="auto"/>
        <w:rPr>
          <w:rFonts w:ascii="Times New Roman" w:eastAsia="Times New Roman" w:hAnsi="Times New Roman" w:cs="Times New Roman"/>
        </w:rPr>
      </w:pPr>
      <w:r w:rsidRPr="009E1531">
        <w:rPr>
          <w:rFonts w:ascii="Times New Roman" w:eastAsia="Times New Roman" w:hAnsi="Times New Roman" w:cs="Times New Roman"/>
          <w:noProof/>
        </w:rPr>
        <mc:AlternateContent>
          <mc:Choice Requires="wps">
            <w:drawing>
              <wp:anchor distT="0" distB="0" distL="0" distR="0" simplePos="0" relativeHeight="251662336" behindDoc="1" locked="0" layoutInCell="1" allowOverlap="1" wp14:anchorId="3A3D7395" wp14:editId="6287F2A5">
                <wp:simplePos x="0" y="0"/>
                <wp:positionH relativeFrom="page">
                  <wp:posOffset>3703320</wp:posOffset>
                </wp:positionH>
                <wp:positionV relativeFrom="paragraph">
                  <wp:posOffset>169545</wp:posOffset>
                </wp:positionV>
                <wp:extent cx="2874010" cy="127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7E18" id="Freeform: Shape 15" o:spid="_x0000_s1026" style="position:absolute;margin-left:291.6pt;margin-top:13.35pt;width:226.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59C18CFD" w14:textId="77777777" w:rsidR="003857D6" w:rsidRPr="009E1531" w:rsidRDefault="003857D6" w:rsidP="003857D6">
      <w:pPr>
        <w:widowControl w:val="0"/>
        <w:autoSpaceDE w:val="0"/>
        <w:autoSpaceDN w:val="0"/>
        <w:spacing w:after="0" w:line="226" w:lineRule="exact"/>
        <w:ind w:left="1251" w:right="1378"/>
        <w:jc w:val="center"/>
        <w:rPr>
          <w:rFonts w:ascii="Times New Roman" w:eastAsia="Times New Roman" w:hAnsi="Times New Roman" w:cs="Times New Roman"/>
          <w:szCs w:val="24"/>
        </w:rPr>
      </w:pPr>
      <w:r w:rsidRPr="009E1531">
        <w:rPr>
          <w:rFonts w:ascii="Times New Roman" w:eastAsia="Times New Roman" w:hAnsi="Times New Roman" w:cs="Times New Roman"/>
        </w:rPr>
        <w:t>Date</w:t>
      </w:r>
    </w:p>
    <w:p w14:paraId="714A9B8D" w14:textId="77777777" w:rsidR="003857D6" w:rsidRDefault="003857D6" w:rsidP="003857D6">
      <w:pPr>
        <w:tabs>
          <w:tab w:val="left" w:pos="346"/>
          <w:tab w:val="left" w:pos="677"/>
          <w:tab w:val="left" w:pos="1210"/>
          <w:tab w:val="left" w:pos="4680"/>
          <w:tab w:val="left" w:pos="6480"/>
        </w:tabs>
        <w:spacing w:after="0" w:line="240" w:lineRule="auto"/>
        <w:jc w:val="center"/>
        <w:rPr>
          <w:rFonts w:ascii="Times New Roman" w:eastAsia="Times New Roman" w:hAnsi="Times New Roman" w:cs="Times New Roman"/>
          <w:b/>
          <w:sz w:val="24"/>
          <w:szCs w:val="24"/>
        </w:rPr>
      </w:pPr>
      <w:bookmarkStart w:id="9" w:name="_Hlk75944289"/>
    </w:p>
    <w:p w14:paraId="563E61AA" w14:textId="77777777" w:rsidR="003857D6" w:rsidRPr="009E1531" w:rsidRDefault="003857D6" w:rsidP="003857D6">
      <w:pPr>
        <w:tabs>
          <w:tab w:val="left" w:pos="346"/>
          <w:tab w:val="left" w:pos="677"/>
          <w:tab w:val="left" w:pos="1210"/>
          <w:tab w:val="left" w:pos="4680"/>
          <w:tab w:val="left" w:pos="6480"/>
        </w:tabs>
        <w:spacing w:after="0" w:line="240" w:lineRule="auto"/>
        <w:jc w:val="center"/>
        <w:rPr>
          <w:rFonts w:ascii="Times New Roman" w:eastAsia="Times New Roman" w:hAnsi="Times New Roman" w:cs="Times New Roman"/>
          <w:b/>
          <w:sz w:val="24"/>
          <w:szCs w:val="24"/>
        </w:rPr>
      </w:pPr>
      <w:r w:rsidRPr="009E1531">
        <w:rPr>
          <w:rFonts w:ascii="Times New Roman" w:eastAsia="Times New Roman" w:hAnsi="Times New Roman" w:cs="Times New Roman"/>
          <w:b/>
          <w:sz w:val="24"/>
          <w:szCs w:val="24"/>
        </w:rPr>
        <w:lastRenderedPageBreak/>
        <w:t xml:space="preserve">REQUIRED 2 CFR 200 CLAUSES </w:t>
      </w:r>
    </w:p>
    <w:p w14:paraId="323590E6" w14:textId="77777777" w:rsidR="003857D6" w:rsidRPr="009E1531" w:rsidRDefault="003857D6" w:rsidP="003857D6">
      <w:pPr>
        <w:tabs>
          <w:tab w:val="left" w:pos="346"/>
          <w:tab w:val="left" w:pos="677"/>
          <w:tab w:val="left" w:pos="1210"/>
          <w:tab w:val="left" w:pos="4680"/>
          <w:tab w:val="left" w:pos="6480"/>
        </w:tabs>
        <w:spacing w:after="0" w:line="240" w:lineRule="auto"/>
        <w:jc w:val="center"/>
        <w:rPr>
          <w:rFonts w:ascii="Times New Roman" w:eastAsia="Times New Roman" w:hAnsi="Times New Roman" w:cs="Times New Roman"/>
          <w:b/>
          <w:sz w:val="24"/>
          <w:szCs w:val="24"/>
        </w:rPr>
      </w:pPr>
      <w:r w:rsidRPr="009E1531">
        <w:rPr>
          <w:rFonts w:ascii="Times New Roman" w:eastAsia="Times New Roman" w:hAnsi="Times New Roman" w:cs="Times New Roman"/>
          <w:b/>
          <w:sz w:val="24"/>
          <w:szCs w:val="24"/>
        </w:rPr>
        <w:t xml:space="preserve">&amp; </w:t>
      </w:r>
    </w:p>
    <w:p w14:paraId="4C048EBC" w14:textId="77777777" w:rsidR="003857D6" w:rsidRPr="009E1531" w:rsidRDefault="003857D6" w:rsidP="003857D6">
      <w:pPr>
        <w:tabs>
          <w:tab w:val="left" w:pos="346"/>
          <w:tab w:val="left" w:pos="677"/>
          <w:tab w:val="left" w:pos="1210"/>
          <w:tab w:val="left" w:pos="4680"/>
          <w:tab w:val="left" w:pos="6480"/>
        </w:tabs>
        <w:spacing w:after="0" w:line="240" w:lineRule="auto"/>
        <w:jc w:val="center"/>
        <w:rPr>
          <w:rFonts w:ascii="Times New Roman" w:eastAsia="Times New Roman" w:hAnsi="Times New Roman" w:cs="Times New Roman"/>
          <w:b/>
          <w:sz w:val="24"/>
          <w:szCs w:val="24"/>
        </w:rPr>
      </w:pPr>
      <w:r w:rsidRPr="009E1531">
        <w:rPr>
          <w:rFonts w:ascii="Times New Roman" w:eastAsia="Times New Roman" w:hAnsi="Times New Roman" w:cs="Times New Roman"/>
          <w:b/>
          <w:sz w:val="24"/>
          <w:szCs w:val="24"/>
        </w:rPr>
        <w:t>COMPLIANCE REQUIREMENTS</w:t>
      </w:r>
    </w:p>
    <w:p w14:paraId="65E4B190" w14:textId="77777777" w:rsidR="003857D6" w:rsidRPr="009E1531" w:rsidRDefault="003857D6" w:rsidP="003857D6">
      <w:pPr>
        <w:tabs>
          <w:tab w:val="left" w:pos="346"/>
          <w:tab w:val="left" w:pos="677"/>
          <w:tab w:val="left" w:pos="1210"/>
          <w:tab w:val="left" w:pos="4680"/>
          <w:tab w:val="left" w:pos="6480"/>
        </w:tabs>
        <w:spacing w:after="0" w:line="240" w:lineRule="auto"/>
        <w:jc w:val="center"/>
        <w:rPr>
          <w:rFonts w:ascii="Times New Roman" w:eastAsia="Times New Roman" w:hAnsi="Times New Roman" w:cs="Times New Roman"/>
          <w:b/>
          <w:sz w:val="24"/>
          <w:szCs w:val="24"/>
        </w:rPr>
      </w:pPr>
    </w:p>
    <w:p w14:paraId="117CD767"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sz w:val="24"/>
          <w:szCs w:val="24"/>
        </w:rPr>
        <w:t xml:space="preserve">The Uniform Administrative Requirements, Cost Principles and Audit Requirements for Federal Awards (2 Code of Federal Regulations) </w:t>
      </w:r>
      <w:proofErr w:type="gramStart"/>
      <w:r w:rsidRPr="009E1531">
        <w:rPr>
          <w:rFonts w:ascii="Times New Roman" w:eastAsia="Times New Roman" w:hAnsi="Times New Roman" w:cs="Times New Roman"/>
          <w:sz w:val="24"/>
          <w:szCs w:val="24"/>
        </w:rPr>
        <w:t>identifies</w:t>
      </w:r>
      <w:proofErr w:type="gramEnd"/>
      <w:r w:rsidRPr="009E1531">
        <w:rPr>
          <w:rFonts w:ascii="Times New Roman" w:eastAsia="Times New Roman" w:hAnsi="Times New Roman" w:cs="Times New Roman"/>
          <w:sz w:val="24"/>
          <w:szCs w:val="24"/>
        </w:rPr>
        <w:t xml:space="preserve"> specific provisions which are to be included in any award, at any </w:t>
      </w:r>
      <w:proofErr w:type="gramStart"/>
      <w:r w:rsidRPr="009E1531">
        <w:rPr>
          <w:rFonts w:ascii="Times New Roman" w:eastAsia="Times New Roman" w:hAnsi="Times New Roman" w:cs="Times New Roman"/>
          <w:sz w:val="24"/>
          <w:szCs w:val="24"/>
        </w:rPr>
        <w:t>tier</w:t>
      </w:r>
      <w:proofErr w:type="gramEnd"/>
      <w:r w:rsidRPr="009E1531">
        <w:rPr>
          <w:rFonts w:ascii="Times New Roman" w:eastAsia="Times New Roman" w:hAnsi="Times New Roman" w:cs="Times New Roman"/>
          <w:sz w:val="24"/>
          <w:szCs w:val="24"/>
        </w:rPr>
        <w:t xml:space="preserve">, utilizing federal funds. </w:t>
      </w:r>
    </w:p>
    <w:p w14:paraId="7D604815"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p>
    <w:p w14:paraId="71BA3A46"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1. Equal Employment Opportunity.  </w:t>
      </w:r>
      <w:r w:rsidRPr="009E1531">
        <w:rPr>
          <w:rFonts w:ascii="Times New Roman" w:eastAsia="Times New Roman" w:hAnsi="Times New Roman" w:cs="Times New Roman"/>
          <w:sz w:val="24"/>
          <w:szCs w:val="24"/>
        </w:rPr>
        <w:t>Subrecipient/Contractor shall not discriminate against any employee or applicant for employment because of race, religion, color, sex, sexual orientation, gender identity, or national origin.  Subrecipient/Contractor shall take affirmative actions to ensure that applicants are employed, and that employees are treated, during their employment, without regard to their race, religion, color, sex, sexual orientation, gender identity, or national origin.  Such actions shall include, but not be limited to, the following</w:t>
      </w:r>
      <w:proofErr w:type="gramStart"/>
      <w:r w:rsidRPr="009E1531">
        <w:rPr>
          <w:rFonts w:ascii="Times New Roman" w:eastAsia="Times New Roman" w:hAnsi="Times New Roman" w:cs="Times New Roman"/>
          <w:sz w:val="24"/>
          <w:szCs w:val="24"/>
        </w:rPr>
        <w:t>:  employment</w:t>
      </w:r>
      <w:proofErr w:type="gramEnd"/>
      <w:r w:rsidRPr="009E1531">
        <w:rPr>
          <w:rFonts w:ascii="Times New Roman" w:eastAsia="Times New Roman" w:hAnsi="Times New Roman" w:cs="Times New Roman"/>
          <w:sz w:val="24"/>
          <w:szCs w:val="24"/>
        </w:rPr>
        <w:t>, upgrading, demotion, or transfer; recruitment or recruitment advertising; layoff or termination; rates of pay or other forms of compensation; and selection for training, including apprenticeship.</w:t>
      </w:r>
    </w:p>
    <w:p w14:paraId="105A77F5"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b/>
          <w:sz w:val="24"/>
          <w:szCs w:val="24"/>
        </w:rPr>
      </w:pPr>
    </w:p>
    <w:p w14:paraId="79B8B476"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2. Davis-Bacon Act.  </w:t>
      </w:r>
      <w:r w:rsidRPr="009E1531">
        <w:rPr>
          <w:rFonts w:ascii="Times New Roman" w:eastAsia="Times New Roman" w:hAnsi="Times New Roman" w:cs="Times New Roman"/>
          <w:sz w:val="24"/>
          <w:szCs w:val="24"/>
        </w:rPr>
        <w:t>Subrecipient/Contractor agrees to comply with all applicable provisions of 40 USC §3141 – 3148.</w:t>
      </w:r>
      <w:r w:rsidRPr="009E1531">
        <w:rPr>
          <w:rFonts w:ascii="Times New Roman" w:eastAsia="Times New Roman" w:hAnsi="Times New Roman" w:cs="Times New Roman"/>
          <w:sz w:val="24"/>
          <w:szCs w:val="24"/>
        </w:rPr>
        <w:br/>
      </w:r>
      <w:r w:rsidRPr="009E1531">
        <w:rPr>
          <w:rFonts w:ascii="Times New Roman" w:eastAsia="Times New Roman" w:hAnsi="Times New Roman" w:cs="Times New Roman"/>
          <w:b/>
          <w:sz w:val="24"/>
          <w:szCs w:val="24"/>
        </w:rPr>
        <w:br/>
        <w:t xml:space="preserve">3. Contract Work Hours and Selection Standards.  </w:t>
      </w:r>
      <w:r w:rsidRPr="009E1531">
        <w:rPr>
          <w:rFonts w:ascii="Times New Roman" w:eastAsia="Times New Roman" w:hAnsi="Times New Roman" w:cs="Times New Roman"/>
          <w:sz w:val="24"/>
          <w:szCs w:val="24"/>
        </w:rPr>
        <w:t>Subrecipient/Contractor agrees to comply with all applicable provisions of 40 USC §3701 – 3708 to the extent this agreement indicates any employment of mechanics or laborers.</w:t>
      </w:r>
    </w:p>
    <w:p w14:paraId="3DF0177E"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b/>
          <w:sz w:val="24"/>
          <w:szCs w:val="24"/>
        </w:rPr>
      </w:pPr>
    </w:p>
    <w:p w14:paraId="3EC203BB"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4. Rights to Invention Made Under Contract or Agreement.  </w:t>
      </w:r>
      <w:r w:rsidRPr="009E1531">
        <w:rPr>
          <w:rFonts w:ascii="Times New Roman" w:eastAsia="Times New Roman" w:hAnsi="Times New Roman" w:cs="Times New Roman"/>
          <w:sz w:val="24"/>
          <w:szCs w:val="24"/>
        </w:rPr>
        <w:t>Subrecipient/Contractor agrees to comply with all applicable provisions of 37 CFR Part 401.</w:t>
      </w:r>
    </w:p>
    <w:p w14:paraId="3415F74C"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b/>
          <w:sz w:val="24"/>
          <w:szCs w:val="24"/>
        </w:rPr>
      </w:pPr>
    </w:p>
    <w:p w14:paraId="49BCFAB2"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5. Clean Air Act, Federal Water Pollution Control Act, and Energy Policy Conservation Act.  </w:t>
      </w:r>
      <w:r w:rsidRPr="009E1531">
        <w:rPr>
          <w:rFonts w:ascii="Times New Roman" w:eastAsia="Times New Roman" w:hAnsi="Times New Roman" w:cs="Times New Roman"/>
          <w:sz w:val="24"/>
          <w:szCs w:val="24"/>
        </w:rPr>
        <w:t>Subrecipient/Contractor agrees to comply with all applicable provisions of the Clean Air Act under 42 USC §7401 – 7671, the Energy Federal Water Pollution Control Act 33 USC §1251 – 1387, and the Energy Policy Conservation Act under 42 USC §6201.</w:t>
      </w:r>
    </w:p>
    <w:p w14:paraId="71EA6191"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b/>
          <w:sz w:val="24"/>
          <w:szCs w:val="24"/>
        </w:rPr>
      </w:pPr>
    </w:p>
    <w:p w14:paraId="47ADEEE3"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6. Debarment/Suspension.  </w:t>
      </w:r>
      <w:r w:rsidRPr="009E1531">
        <w:rPr>
          <w:rFonts w:ascii="Times New Roman" w:eastAsia="Times New Roman" w:hAnsi="Times New Roman" w:cs="Times New Roman"/>
          <w:sz w:val="24"/>
          <w:szCs w:val="24"/>
        </w:rPr>
        <w:t>Subrecipient/Contractor is prohibited from making any award or permitting any award at any tier to any party which is debarred or suspended or otherwise excluded from or ineligible for participation in federal assistance programs under Executive Order 12549, Debarment and Suspension.  Subrecipient/Contractor and its subcontractors shall comply with the special provision “Certification Requirements for Recipients of Grants and Cooperative Agreements Regarding Debarments and Suspensions.”</w:t>
      </w:r>
    </w:p>
    <w:p w14:paraId="76B25400"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b/>
          <w:sz w:val="24"/>
          <w:szCs w:val="24"/>
        </w:rPr>
      </w:pPr>
    </w:p>
    <w:p w14:paraId="324D8687"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t xml:space="preserve">7. Restrictions on Lobbying.  </w:t>
      </w:r>
      <w:r w:rsidRPr="009E1531">
        <w:rPr>
          <w:rFonts w:ascii="Times New Roman" w:eastAsia="Times New Roman" w:hAnsi="Times New Roman" w:cs="Times New Roman"/>
          <w:sz w:val="24"/>
          <w:szCs w:val="24"/>
        </w:rPr>
        <w:t>Subrecipient/Contractor is prohibited from using monies for lobbying purposes; Subrecipient/Contractor shall comply with the special provision “Restrictions on Lobbying”. Subrecipient/Contractor shall include a statement of compliance with the Lobbying Certification and Disclosure of Lobbying Activities in applicable procurement solicitations.  Lobbying Certification and Disclosure of Lobbying Activities shall be completed by subcontractors and included in subcontractor contracts, as applicable.</w:t>
      </w:r>
    </w:p>
    <w:p w14:paraId="632EACB4"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p>
    <w:p w14:paraId="10A4500F"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sz w:val="24"/>
          <w:szCs w:val="24"/>
        </w:rPr>
        <w:lastRenderedPageBreak/>
        <w:t>8. Procurement of Recovered Materials.</w:t>
      </w:r>
      <w:r w:rsidRPr="009E1531">
        <w:rPr>
          <w:rFonts w:ascii="Times New Roman" w:eastAsia="Times New Roman" w:hAnsi="Times New Roman" w:cs="Times New Roman"/>
          <w:sz w:val="24"/>
          <w:szCs w:val="24"/>
        </w:rPr>
        <w:t xml:space="preserve">  Subrecipient/Contractor agrees to comply with all applicable provisions of 2 CFR §200.322.</w:t>
      </w:r>
    </w:p>
    <w:p w14:paraId="0A9FFAB0"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p>
    <w:p w14:paraId="3660DDFF"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b/>
          <w:bCs/>
          <w:iCs/>
          <w:sz w:val="24"/>
          <w:szCs w:val="24"/>
        </w:rPr>
      </w:pPr>
      <w:bookmarkStart w:id="10" w:name="_Hlk75342088"/>
      <w:r w:rsidRPr="009E1531">
        <w:rPr>
          <w:rFonts w:ascii="Times New Roman" w:eastAsia="Times New Roman" w:hAnsi="Times New Roman" w:cs="Times New Roman"/>
          <w:b/>
          <w:bCs/>
          <w:sz w:val="24"/>
          <w:szCs w:val="24"/>
        </w:rPr>
        <w:t>9. Prohibition on Certain Telecommunications and Video Surveillance Services</w:t>
      </w:r>
    </w:p>
    <w:p w14:paraId="3D3151FC"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b/>
          <w:bCs/>
          <w:iCs/>
          <w:sz w:val="24"/>
          <w:szCs w:val="24"/>
        </w:rPr>
      </w:pPr>
      <w:r w:rsidRPr="009E1531">
        <w:rPr>
          <w:rFonts w:ascii="Times New Roman" w:eastAsia="Times New Roman" w:hAnsi="Times New Roman" w:cs="Times New Roman"/>
          <w:b/>
          <w:bCs/>
          <w:sz w:val="24"/>
          <w:szCs w:val="24"/>
        </w:rPr>
        <w:t xml:space="preserve">Equipment.  </w:t>
      </w:r>
      <w:r w:rsidRPr="009E1531">
        <w:rPr>
          <w:rFonts w:ascii="Times New Roman" w:eastAsia="Times New Roman" w:hAnsi="Times New Roman" w:cs="Times New Roman"/>
          <w:sz w:val="24"/>
          <w:szCs w:val="24"/>
        </w:rPr>
        <w:t>Pursuant to Public Law 115-232, Section 889, and 2 Code of Federal Regulations (CFR) Part 200, including §200.216 and §200.471, NCTCOG is prohibited from using federal funds to procure, contract with entities who use, or extend contracts with entities who use certain telecommunications and video surveillance equipment or services provided by certain Chinese controlled entities. Subrecipient/Contractor agrees that it is not providing NCTCOG with or using telecommunications and video surveillance equipment or services as prohibited by 2 CFR §200.216 and §200.471.  By acceptance of this agreement, Subrecipient/Contractor certifies compliance with these requirements.</w:t>
      </w:r>
    </w:p>
    <w:p w14:paraId="2822FBED"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b/>
          <w:bCs/>
          <w:sz w:val="24"/>
          <w:szCs w:val="24"/>
        </w:rPr>
      </w:pPr>
    </w:p>
    <w:p w14:paraId="61278298"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bCs/>
          <w:sz w:val="24"/>
          <w:szCs w:val="24"/>
        </w:rPr>
        <w:t xml:space="preserve">10. Domestic Preference.  </w:t>
      </w:r>
      <w:r w:rsidRPr="009E1531">
        <w:rPr>
          <w:rFonts w:ascii="Times New Roman" w:eastAsia="Times New Roman" w:hAnsi="Times New Roman" w:cs="Times New Roman"/>
          <w:sz w:val="24"/>
          <w:szCs w:val="24"/>
        </w:rPr>
        <w:t>As appropriate and to the extent consistent with law, the SUBRECIPIENT/CONTRACTOR should, to the greatest extent practicable, provide a preference for the purchase, acquisition, or use of goods, products, or materials produced in the United States (including but not limited to iron, aluminum, steel, cement, and other manufactured products). Consistent with §200.322, the following items shall be defined as: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 The requirements of this section must be included in all subawards including all contracts and purchase orders for work or products under this award.</w:t>
      </w:r>
    </w:p>
    <w:p w14:paraId="43C9F6B5" w14:textId="77777777" w:rsidR="003857D6" w:rsidRPr="009E1531" w:rsidRDefault="003857D6" w:rsidP="003857D6">
      <w:pPr>
        <w:tabs>
          <w:tab w:val="left" w:pos="346"/>
          <w:tab w:val="left" w:pos="677"/>
          <w:tab w:val="left" w:pos="1210"/>
          <w:tab w:val="left" w:pos="4680"/>
          <w:tab w:val="left" w:pos="6480"/>
        </w:tabs>
        <w:spacing w:after="0" w:line="240" w:lineRule="auto"/>
        <w:rPr>
          <w:rFonts w:ascii="Times New Roman" w:eastAsia="Times New Roman" w:hAnsi="Times New Roman" w:cs="Times New Roman"/>
          <w:sz w:val="24"/>
          <w:szCs w:val="24"/>
        </w:rPr>
      </w:pPr>
    </w:p>
    <w:p w14:paraId="360A5067" w14:textId="77777777" w:rsidR="003857D6" w:rsidRPr="009E1531" w:rsidRDefault="003857D6" w:rsidP="003857D6">
      <w:pPr>
        <w:widowControl w:val="0"/>
        <w:autoSpaceDE w:val="0"/>
        <w:autoSpaceDN w:val="0"/>
        <w:spacing w:after="0" w:line="240" w:lineRule="auto"/>
        <w:rPr>
          <w:rFonts w:ascii="Times New Roman" w:eastAsia="Times New Roman" w:hAnsi="Times New Roman" w:cs="Times New Roman"/>
          <w:sz w:val="24"/>
          <w:szCs w:val="24"/>
        </w:rPr>
      </w:pPr>
      <w:r w:rsidRPr="009E1531">
        <w:rPr>
          <w:rFonts w:ascii="Times New Roman" w:eastAsia="Times New Roman" w:hAnsi="Times New Roman" w:cs="Times New Roman"/>
          <w:b/>
          <w:bCs/>
          <w:sz w:val="24"/>
          <w:szCs w:val="24"/>
        </w:rPr>
        <w:t>11. Internal Compliance Program.</w:t>
      </w:r>
      <w:r w:rsidRPr="009E1531">
        <w:rPr>
          <w:rFonts w:ascii="Times New Roman" w:eastAsia="Times New Roman" w:hAnsi="Times New Roman" w:cs="Times New Roman"/>
          <w:sz w:val="24"/>
          <w:szCs w:val="24"/>
        </w:rPr>
        <w:t xml:space="preserve">  NCTCOG has adopted an Internal Compliance Program to prevent waste, fraud, or abuse. Contractors, agents, and volunteers can report suspected waste, fraud, or abuse at: </w:t>
      </w:r>
      <w:hyperlink r:id="rId16" w:history="1">
        <w:r w:rsidRPr="009E1531">
          <w:rPr>
            <w:rFonts w:ascii="Times New Roman" w:eastAsia="Times New Roman" w:hAnsi="Times New Roman" w:cs="Times New Roman"/>
            <w:color w:val="0563C1"/>
            <w:sz w:val="24"/>
            <w:szCs w:val="24"/>
            <w:u w:val="single"/>
          </w:rPr>
          <w:t>https://www.nctcog.org/agency-administration/compliance-portal</w:t>
        </w:r>
      </w:hyperlink>
      <w:r w:rsidRPr="009E1531">
        <w:rPr>
          <w:rFonts w:ascii="Times New Roman" w:eastAsia="Times New Roman" w:hAnsi="Times New Roman" w:cs="Times New Roman"/>
          <w:sz w:val="24"/>
          <w:szCs w:val="24"/>
        </w:rPr>
        <w:t>. Additional information regarding the Internal Compliance Program is available at the previous web addres</w:t>
      </w:r>
      <w:bookmarkEnd w:id="10"/>
      <w:r w:rsidRPr="009E1531">
        <w:rPr>
          <w:rFonts w:ascii="Times New Roman" w:eastAsia="Times New Roman" w:hAnsi="Times New Roman" w:cs="Times New Roman"/>
          <w:sz w:val="24"/>
          <w:szCs w:val="24"/>
        </w:rPr>
        <w:t>s.</w:t>
      </w:r>
    </w:p>
    <w:p w14:paraId="44BB404E" w14:textId="77777777" w:rsidR="003857D6" w:rsidRPr="009E1531" w:rsidRDefault="003857D6" w:rsidP="003857D6">
      <w:pPr>
        <w:widowControl w:val="0"/>
        <w:autoSpaceDE w:val="0"/>
        <w:autoSpaceDN w:val="0"/>
        <w:spacing w:after="0" w:line="240" w:lineRule="auto"/>
        <w:jc w:val="both"/>
        <w:rPr>
          <w:rFonts w:ascii="Times New Roman" w:eastAsia="Times New Roman" w:hAnsi="Times New Roman" w:cs="Times New Roman"/>
          <w:sz w:val="24"/>
          <w:szCs w:val="24"/>
        </w:rPr>
      </w:pPr>
    </w:p>
    <w:p w14:paraId="5E9ED5B6" w14:textId="77777777" w:rsidR="003857D6" w:rsidRPr="009E1531" w:rsidRDefault="003857D6" w:rsidP="003857D6">
      <w:pPr>
        <w:widowControl w:val="0"/>
        <w:autoSpaceDE w:val="0"/>
        <w:autoSpaceDN w:val="0"/>
        <w:spacing w:after="0" w:line="240" w:lineRule="auto"/>
        <w:jc w:val="both"/>
        <w:rPr>
          <w:rFonts w:ascii="Times New Roman" w:eastAsia="Times New Roman" w:hAnsi="Times New Roman" w:cs="Times New Roman"/>
        </w:rPr>
      </w:pPr>
    </w:p>
    <w:p w14:paraId="0E799E1B" w14:textId="77777777" w:rsidR="003857D6" w:rsidRPr="009E1531" w:rsidRDefault="003857D6" w:rsidP="003857D6">
      <w:pPr>
        <w:widowControl w:val="0"/>
        <w:autoSpaceDE w:val="0"/>
        <w:autoSpaceDN w:val="0"/>
        <w:spacing w:after="0" w:line="240" w:lineRule="auto"/>
        <w:jc w:val="both"/>
        <w:rPr>
          <w:rFonts w:ascii="Times New Roman" w:eastAsia="Times New Roman" w:hAnsi="Times New Roman" w:cs="Times New Roman"/>
        </w:rPr>
      </w:pPr>
    </w:p>
    <w:bookmarkEnd w:id="9"/>
    <w:p w14:paraId="6AB3365E" w14:textId="77777777" w:rsidR="003857D6" w:rsidRPr="009E1531" w:rsidRDefault="003857D6" w:rsidP="003857D6">
      <w:pPr>
        <w:tabs>
          <w:tab w:val="left" w:pos="346"/>
          <w:tab w:val="left" w:pos="677"/>
          <w:tab w:val="left" w:pos="1210"/>
          <w:tab w:val="left" w:pos="4680"/>
          <w:tab w:val="left" w:pos="6480"/>
        </w:tabs>
        <w:spacing w:after="0" w:line="240" w:lineRule="auto"/>
        <w:rPr>
          <w:rFonts w:ascii="Arial" w:eastAsia="Times New Roman" w:hAnsi="Arial" w:cs="Arial"/>
          <w:sz w:val="2"/>
          <w:szCs w:val="2"/>
        </w:rPr>
      </w:pPr>
    </w:p>
    <w:p w14:paraId="783995B4" w14:textId="77777777" w:rsidR="003857D6" w:rsidRPr="009E1531" w:rsidRDefault="003857D6" w:rsidP="003857D6">
      <w:pPr>
        <w:spacing w:after="0" w:line="240" w:lineRule="auto"/>
        <w:rPr>
          <w:rFonts w:ascii="Times New Roman" w:eastAsia="Times New Roman" w:hAnsi="Times New Roman" w:cs="Times New Roman"/>
          <w:sz w:val="24"/>
          <w:szCs w:val="24"/>
        </w:rPr>
      </w:pPr>
    </w:p>
    <w:p w14:paraId="54310743" w14:textId="77777777" w:rsidR="003857D6" w:rsidRPr="009E1531" w:rsidRDefault="003857D6" w:rsidP="003857D6">
      <w:pPr>
        <w:spacing w:after="0" w:line="240" w:lineRule="auto"/>
        <w:rPr>
          <w:rFonts w:ascii="Times New Roman" w:eastAsia="Times New Roman" w:hAnsi="Times New Roman" w:cs="Times New Roman"/>
          <w:sz w:val="24"/>
          <w:szCs w:val="24"/>
        </w:rPr>
      </w:pPr>
    </w:p>
    <w:p w14:paraId="77F06C54" w14:textId="77777777" w:rsidR="003857D6" w:rsidRPr="009E1531" w:rsidRDefault="003857D6" w:rsidP="003857D6">
      <w:pPr>
        <w:spacing w:after="0" w:line="240" w:lineRule="auto"/>
        <w:rPr>
          <w:rFonts w:ascii="Times New Roman" w:eastAsia="Times New Roman" w:hAnsi="Times New Roman" w:cs="Times New Roman"/>
          <w:sz w:val="24"/>
          <w:szCs w:val="24"/>
        </w:rPr>
      </w:pPr>
    </w:p>
    <w:p w14:paraId="5D78CE4C" w14:textId="77777777" w:rsidR="003857D6" w:rsidRPr="009E1531" w:rsidRDefault="003857D6" w:rsidP="003857D6">
      <w:pPr>
        <w:spacing w:after="0" w:line="240" w:lineRule="auto"/>
        <w:rPr>
          <w:rFonts w:ascii="Times New Roman" w:eastAsia="Times New Roman" w:hAnsi="Times New Roman" w:cs="Times New Roman"/>
          <w:sz w:val="24"/>
          <w:szCs w:val="24"/>
        </w:rPr>
      </w:pPr>
    </w:p>
    <w:p w14:paraId="7E8F1624" w14:textId="77777777" w:rsidR="003857D6" w:rsidRPr="004F7D53" w:rsidRDefault="003857D6" w:rsidP="003857D6">
      <w:pPr>
        <w:spacing w:line="240" w:lineRule="auto"/>
        <w:rPr>
          <w:rFonts w:ascii="Arial" w:hAnsi="Arial" w:cs="Arial"/>
        </w:rPr>
      </w:pPr>
    </w:p>
    <w:p w14:paraId="627FBEBA" w14:textId="77777777" w:rsidR="009B1A3D" w:rsidRPr="00DD296A" w:rsidRDefault="009B1A3D" w:rsidP="00FB0BE5">
      <w:pPr>
        <w:spacing w:line="240" w:lineRule="auto"/>
        <w:contextualSpacing/>
        <w:rPr>
          <w:rFonts w:ascii="Arial" w:hAnsi="Arial" w:cs="Arial"/>
          <w:u w:val="single"/>
        </w:rPr>
      </w:pPr>
    </w:p>
    <w:sectPr w:rsidR="009B1A3D" w:rsidRPr="00DD296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383C" w14:textId="77777777" w:rsidR="007E2323" w:rsidRDefault="007E2323" w:rsidP="002F0CC8">
      <w:pPr>
        <w:spacing w:after="0" w:line="240" w:lineRule="auto"/>
      </w:pPr>
      <w:r>
        <w:separator/>
      </w:r>
    </w:p>
  </w:endnote>
  <w:endnote w:type="continuationSeparator" w:id="0">
    <w:p w14:paraId="09163A0C" w14:textId="77777777" w:rsidR="007E2323" w:rsidRDefault="007E2323" w:rsidP="002F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54097"/>
      <w:docPartObj>
        <w:docPartGallery w:val="Page Numbers (Bottom of Page)"/>
        <w:docPartUnique/>
      </w:docPartObj>
    </w:sdtPr>
    <w:sdtEndPr>
      <w:rPr>
        <w:color w:val="7F7F7F" w:themeColor="background1" w:themeShade="7F"/>
        <w:spacing w:val="60"/>
      </w:rPr>
    </w:sdtEndPr>
    <w:sdtContent>
      <w:p w14:paraId="342E7AF5" w14:textId="269424D7" w:rsidR="00FD61AD" w:rsidRDefault="00FD61A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BADAB7" w14:textId="77777777" w:rsidR="00FD61AD" w:rsidRDefault="00FD6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3530" w14:textId="77777777" w:rsidR="007E2323" w:rsidRDefault="007E2323" w:rsidP="002F0CC8">
      <w:pPr>
        <w:spacing w:after="0" w:line="240" w:lineRule="auto"/>
      </w:pPr>
      <w:r>
        <w:separator/>
      </w:r>
    </w:p>
  </w:footnote>
  <w:footnote w:type="continuationSeparator" w:id="0">
    <w:p w14:paraId="5F314B75" w14:textId="77777777" w:rsidR="007E2323" w:rsidRDefault="007E2323" w:rsidP="002F0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7"/>
    <w:multiLevelType w:val="hybridMultilevel"/>
    <w:tmpl w:val="5342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9F5"/>
    <w:multiLevelType w:val="hybridMultilevel"/>
    <w:tmpl w:val="93D0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3CD4"/>
    <w:multiLevelType w:val="hybridMultilevel"/>
    <w:tmpl w:val="760C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B7656"/>
    <w:multiLevelType w:val="hybridMultilevel"/>
    <w:tmpl w:val="2C16C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1242"/>
    <w:multiLevelType w:val="multilevel"/>
    <w:tmpl w:val="108C2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82080F"/>
    <w:multiLevelType w:val="hybridMultilevel"/>
    <w:tmpl w:val="ADFE8B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6A2A88"/>
    <w:multiLevelType w:val="hybridMultilevel"/>
    <w:tmpl w:val="9E56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D6432"/>
    <w:multiLevelType w:val="hybridMultilevel"/>
    <w:tmpl w:val="7F5EE106"/>
    <w:lvl w:ilvl="0" w:tplc="80F0D4C8">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141935"/>
    <w:multiLevelType w:val="hybridMultilevel"/>
    <w:tmpl w:val="3A287C46"/>
    <w:lvl w:ilvl="0" w:tplc="CFB6273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1EF13D1C"/>
    <w:multiLevelType w:val="hybridMultilevel"/>
    <w:tmpl w:val="4D24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C124C"/>
    <w:multiLevelType w:val="hybridMultilevel"/>
    <w:tmpl w:val="40A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E0B53"/>
    <w:multiLevelType w:val="hybridMultilevel"/>
    <w:tmpl w:val="9B56C15C"/>
    <w:lvl w:ilvl="0" w:tplc="79EA6B08">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25753630"/>
    <w:multiLevelType w:val="hybridMultilevel"/>
    <w:tmpl w:val="1C287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C7B68"/>
    <w:multiLevelType w:val="hybridMultilevel"/>
    <w:tmpl w:val="20BC3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1089"/>
    <w:multiLevelType w:val="hybridMultilevel"/>
    <w:tmpl w:val="F2BC9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F16DC"/>
    <w:multiLevelType w:val="multilevel"/>
    <w:tmpl w:val="4DBA3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35624"/>
    <w:multiLevelType w:val="hybridMultilevel"/>
    <w:tmpl w:val="DBF86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AE6FDE"/>
    <w:multiLevelType w:val="hybridMultilevel"/>
    <w:tmpl w:val="D36A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15D64"/>
    <w:multiLevelType w:val="hybridMultilevel"/>
    <w:tmpl w:val="3BB8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A5183"/>
    <w:multiLevelType w:val="hybridMultilevel"/>
    <w:tmpl w:val="2958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0667E"/>
    <w:multiLevelType w:val="hybridMultilevel"/>
    <w:tmpl w:val="C4B04C0A"/>
    <w:lvl w:ilvl="0" w:tplc="7F6A9320">
      <w:start w:val="2"/>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1" w15:restartNumberingAfterBreak="0">
    <w:nsid w:val="47026C9E"/>
    <w:multiLevelType w:val="hybridMultilevel"/>
    <w:tmpl w:val="33162CC8"/>
    <w:lvl w:ilvl="0" w:tplc="C4DA9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89045F"/>
    <w:multiLevelType w:val="hybridMultilevel"/>
    <w:tmpl w:val="2F4CDA46"/>
    <w:lvl w:ilvl="0" w:tplc="306AA180">
      <w:start w:val="12"/>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493A7A0C"/>
    <w:multiLevelType w:val="hybridMultilevel"/>
    <w:tmpl w:val="7D00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C16ED"/>
    <w:multiLevelType w:val="hybridMultilevel"/>
    <w:tmpl w:val="79EE35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A733D"/>
    <w:multiLevelType w:val="hybridMultilevel"/>
    <w:tmpl w:val="5F4A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90090"/>
    <w:multiLevelType w:val="hybridMultilevel"/>
    <w:tmpl w:val="A626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05579"/>
    <w:multiLevelType w:val="hybridMultilevel"/>
    <w:tmpl w:val="87D0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E3845"/>
    <w:multiLevelType w:val="hybridMultilevel"/>
    <w:tmpl w:val="04E8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62F15"/>
    <w:multiLevelType w:val="hybridMultilevel"/>
    <w:tmpl w:val="B110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C45EB"/>
    <w:multiLevelType w:val="singleLevel"/>
    <w:tmpl w:val="857EB41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9303396"/>
    <w:multiLevelType w:val="hybridMultilevel"/>
    <w:tmpl w:val="D5E44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E3F0F"/>
    <w:multiLevelType w:val="hybridMultilevel"/>
    <w:tmpl w:val="D8A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C0C41"/>
    <w:multiLevelType w:val="hybridMultilevel"/>
    <w:tmpl w:val="7EB4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B244F"/>
    <w:multiLevelType w:val="hybridMultilevel"/>
    <w:tmpl w:val="6B2A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9D329A"/>
    <w:multiLevelType w:val="hybridMultilevel"/>
    <w:tmpl w:val="118200C0"/>
    <w:lvl w:ilvl="0" w:tplc="509ABEB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5A3462"/>
    <w:multiLevelType w:val="hybridMultilevel"/>
    <w:tmpl w:val="9FD67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9767C3"/>
    <w:multiLevelType w:val="hybridMultilevel"/>
    <w:tmpl w:val="F612C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245496"/>
    <w:multiLevelType w:val="hybridMultilevel"/>
    <w:tmpl w:val="71B6C38E"/>
    <w:lvl w:ilvl="0" w:tplc="04090007">
      <w:start w:val="1"/>
      <w:numFmt w:val="bullet"/>
      <w:lvlText w:val=""/>
      <w:lvlJc w:val="left"/>
      <w:pPr>
        <w:tabs>
          <w:tab w:val="num" w:pos="1290"/>
        </w:tabs>
        <w:ind w:left="1290" w:hanging="360"/>
      </w:pPr>
      <w:rPr>
        <w:rFonts w:ascii="Wingdings" w:hAnsi="Wingdings" w:hint="default"/>
        <w:sz w:val="16"/>
      </w:rPr>
    </w:lvl>
    <w:lvl w:ilvl="1" w:tplc="0409000F">
      <w:start w:val="1"/>
      <w:numFmt w:val="decimal"/>
      <w:lvlText w:val="%2."/>
      <w:lvlJc w:val="left"/>
      <w:pPr>
        <w:tabs>
          <w:tab w:val="num" w:pos="2010"/>
        </w:tabs>
        <w:ind w:left="2010" w:hanging="360"/>
      </w:p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9" w15:restartNumberingAfterBreak="0">
    <w:nsid w:val="7DF90CA7"/>
    <w:multiLevelType w:val="singleLevel"/>
    <w:tmpl w:val="302EC9D0"/>
    <w:lvl w:ilvl="0">
      <w:start w:val="1"/>
      <w:numFmt w:val="decimal"/>
      <w:lvlText w:val="%1."/>
      <w:lvlJc w:val="left"/>
      <w:pPr>
        <w:tabs>
          <w:tab w:val="num" w:pos="570"/>
        </w:tabs>
        <w:ind w:left="570" w:hanging="570"/>
      </w:pPr>
      <w:rPr>
        <w:rFonts w:hint="default"/>
      </w:rPr>
    </w:lvl>
  </w:abstractNum>
  <w:num w:numId="1" w16cid:durableId="2017614082">
    <w:abstractNumId w:val="32"/>
  </w:num>
  <w:num w:numId="2" w16cid:durableId="1018579178">
    <w:abstractNumId w:val="18"/>
  </w:num>
  <w:num w:numId="3" w16cid:durableId="745223694">
    <w:abstractNumId w:val="9"/>
  </w:num>
  <w:num w:numId="4" w16cid:durableId="969823263">
    <w:abstractNumId w:val="10"/>
  </w:num>
  <w:num w:numId="5" w16cid:durableId="1065689383">
    <w:abstractNumId w:val="7"/>
  </w:num>
  <w:num w:numId="6" w16cid:durableId="84738678">
    <w:abstractNumId w:val="3"/>
  </w:num>
  <w:num w:numId="7" w16cid:durableId="441920763">
    <w:abstractNumId w:val="0"/>
  </w:num>
  <w:num w:numId="8" w16cid:durableId="1059134188">
    <w:abstractNumId w:val="16"/>
  </w:num>
  <w:num w:numId="9" w16cid:durableId="1899323712">
    <w:abstractNumId w:val="25"/>
  </w:num>
  <w:num w:numId="10" w16cid:durableId="389883506">
    <w:abstractNumId w:val="26"/>
  </w:num>
  <w:num w:numId="11" w16cid:durableId="1834253622">
    <w:abstractNumId w:val="14"/>
  </w:num>
  <w:num w:numId="12" w16cid:durableId="557595520">
    <w:abstractNumId w:val="1"/>
  </w:num>
  <w:num w:numId="13" w16cid:durableId="1488011551">
    <w:abstractNumId w:val="36"/>
  </w:num>
  <w:num w:numId="14" w16cid:durableId="110327827">
    <w:abstractNumId w:val="35"/>
  </w:num>
  <w:num w:numId="15" w16cid:durableId="918519169">
    <w:abstractNumId w:val="12"/>
  </w:num>
  <w:num w:numId="16" w16cid:durableId="80109134">
    <w:abstractNumId w:val="34"/>
  </w:num>
  <w:num w:numId="17" w16cid:durableId="1874230190">
    <w:abstractNumId w:val="28"/>
  </w:num>
  <w:num w:numId="18" w16cid:durableId="304284167">
    <w:abstractNumId w:val="20"/>
  </w:num>
  <w:num w:numId="19" w16cid:durableId="524515283">
    <w:abstractNumId w:val="23"/>
  </w:num>
  <w:num w:numId="20" w16cid:durableId="2127121072">
    <w:abstractNumId w:val="2"/>
  </w:num>
  <w:num w:numId="21" w16cid:durableId="1546794887">
    <w:abstractNumId w:val="31"/>
  </w:num>
  <w:num w:numId="22" w16cid:durableId="1822694279">
    <w:abstractNumId w:val="29"/>
  </w:num>
  <w:num w:numId="23" w16cid:durableId="161507942">
    <w:abstractNumId w:val="21"/>
  </w:num>
  <w:num w:numId="24" w16cid:durableId="2110807234">
    <w:abstractNumId w:val="38"/>
  </w:num>
  <w:num w:numId="25" w16cid:durableId="1526481590">
    <w:abstractNumId w:val="24"/>
  </w:num>
  <w:num w:numId="26" w16cid:durableId="535388547">
    <w:abstractNumId w:val="11"/>
  </w:num>
  <w:num w:numId="27" w16cid:durableId="174157352">
    <w:abstractNumId w:val="22"/>
  </w:num>
  <w:num w:numId="28" w16cid:durableId="1573660962">
    <w:abstractNumId w:val="5"/>
  </w:num>
  <w:num w:numId="29" w16cid:durableId="1224486334">
    <w:abstractNumId w:val="13"/>
  </w:num>
  <w:num w:numId="30" w16cid:durableId="756175796">
    <w:abstractNumId w:val="33"/>
  </w:num>
  <w:num w:numId="31" w16cid:durableId="474687059">
    <w:abstractNumId w:val="27"/>
  </w:num>
  <w:num w:numId="32" w16cid:durableId="1926566785">
    <w:abstractNumId w:val="4"/>
  </w:num>
  <w:num w:numId="33" w16cid:durableId="1973628444">
    <w:abstractNumId w:val="37"/>
  </w:num>
  <w:num w:numId="34" w16cid:durableId="1657955263">
    <w:abstractNumId w:val="19"/>
  </w:num>
  <w:num w:numId="35" w16cid:durableId="1226330522">
    <w:abstractNumId w:val="39"/>
  </w:num>
  <w:num w:numId="36" w16cid:durableId="721295271">
    <w:abstractNumId w:val="30"/>
  </w:num>
  <w:num w:numId="37" w16cid:durableId="404105097">
    <w:abstractNumId w:val="8"/>
  </w:num>
  <w:num w:numId="38" w16cid:durableId="524487458">
    <w:abstractNumId w:val="17"/>
  </w:num>
  <w:num w:numId="39" w16cid:durableId="378359726">
    <w:abstractNumId w:val="6"/>
  </w:num>
  <w:num w:numId="40" w16cid:durableId="442072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D1"/>
    <w:rsid w:val="0000319A"/>
    <w:rsid w:val="000168C6"/>
    <w:rsid w:val="00081E55"/>
    <w:rsid w:val="00085F84"/>
    <w:rsid w:val="0009086D"/>
    <w:rsid w:val="000C5349"/>
    <w:rsid w:val="000C6A97"/>
    <w:rsid w:val="000D288F"/>
    <w:rsid w:val="000D6D46"/>
    <w:rsid w:val="000E78AF"/>
    <w:rsid w:val="000F457A"/>
    <w:rsid w:val="001342E5"/>
    <w:rsid w:val="00141285"/>
    <w:rsid w:val="00175577"/>
    <w:rsid w:val="00193C3A"/>
    <w:rsid w:val="0019450E"/>
    <w:rsid w:val="001B4524"/>
    <w:rsid w:val="001D2720"/>
    <w:rsid w:val="001D6CAB"/>
    <w:rsid w:val="001F3DD7"/>
    <w:rsid w:val="00246034"/>
    <w:rsid w:val="002A6106"/>
    <w:rsid w:val="002F0CC8"/>
    <w:rsid w:val="00330798"/>
    <w:rsid w:val="00335A07"/>
    <w:rsid w:val="003573B6"/>
    <w:rsid w:val="003776A0"/>
    <w:rsid w:val="00381339"/>
    <w:rsid w:val="003857D6"/>
    <w:rsid w:val="00391075"/>
    <w:rsid w:val="00397035"/>
    <w:rsid w:val="003D77A4"/>
    <w:rsid w:val="003E0E91"/>
    <w:rsid w:val="00414F27"/>
    <w:rsid w:val="004A5102"/>
    <w:rsid w:val="004A57AF"/>
    <w:rsid w:val="004B3596"/>
    <w:rsid w:val="004C45B5"/>
    <w:rsid w:val="004D2007"/>
    <w:rsid w:val="004F7D53"/>
    <w:rsid w:val="005965B2"/>
    <w:rsid w:val="005D3169"/>
    <w:rsid w:val="005E4675"/>
    <w:rsid w:val="0062781D"/>
    <w:rsid w:val="006279FD"/>
    <w:rsid w:val="00641E14"/>
    <w:rsid w:val="00646449"/>
    <w:rsid w:val="00653264"/>
    <w:rsid w:val="00655A88"/>
    <w:rsid w:val="00666692"/>
    <w:rsid w:val="0069240F"/>
    <w:rsid w:val="00692EA4"/>
    <w:rsid w:val="006D26D2"/>
    <w:rsid w:val="006F4174"/>
    <w:rsid w:val="006F57D5"/>
    <w:rsid w:val="00715F20"/>
    <w:rsid w:val="007446ED"/>
    <w:rsid w:val="00747842"/>
    <w:rsid w:val="00767D11"/>
    <w:rsid w:val="00795741"/>
    <w:rsid w:val="007C2888"/>
    <w:rsid w:val="007C6D0E"/>
    <w:rsid w:val="007D1073"/>
    <w:rsid w:val="007D3020"/>
    <w:rsid w:val="007E2323"/>
    <w:rsid w:val="007F5CE0"/>
    <w:rsid w:val="00801A16"/>
    <w:rsid w:val="00816A79"/>
    <w:rsid w:val="008232DF"/>
    <w:rsid w:val="008367D2"/>
    <w:rsid w:val="00856812"/>
    <w:rsid w:val="008731CD"/>
    <w:rsid w:val="00874F37"/>
    <w:rsid w:val="00892277"/>
    <w:rsid w:val="008A73E3"/>
    <w:rsid w:val="008C0F19"/>
    <w:rsid w:val="008E505C"/>
    <w:rsid w:val="009418A9"/>
    <w:rsid w:val="009854CA"/>
    <w:rsid w:val="009B1A3D"/>
    <w:rsid w:val="009B590F"/>
    <w:rsid w:val="009C381A"/>
    <w:rsid w:val="009C61B3"/>
    <w:rsid w:val="009D2EF8"/>
    <w:rsid w:val="00A014C2"/>
    <w:rsid w:val="00A64102"/>
    <w:rsid w:val="00A75227"/>
    <w:rsid w:val="00A80C0D"/>
    <w:rsid w:val="00A82BFD"/>
    <w:rsid w:val="00AB0E69"/>
    <w:rsid w:val="00AB5FF0"/>
    <w:rsid w:val="00AB6CE4"/>
    <w:rsid w:val="00AD1915"/>
    <w:rsid w:val="00AE4E20"/>
    <w:rsid w:val="00AE66A6"/>
    <w:rsid w:val="00AF4390"/>
    <w:rsid w:val="00B03921"/>
    <w:rsid w:val="00B176F4"/>
    <w:rsid w:val="00B80DF8"/>
    <w:rsid w:val="00B86BD1"/>
    <w:rsid w:val="00BC2012"/>
    <w:rsid w:val="00BD6F1B"/>
    <w:rsid w:val="00BD7E09"/>
    <w:rsid w:val="00C328B9"/>
    <w:rsid w:val="00C77FA3"/>
    <w:rsid w:val="00C800AF"/>
    <w:rsid w:val="00C803D6"/>
    <w:rsid w:val="00C81AD3"/>
    <w:rsid w:val="00C82947"/>
    <w:rsid w:val="00CB5EC1"/>
    <w:rsid w:val="00CC0B5B"/>
    <w:rsid w:val="00CD6EF5"/>
    <w:rsid w:val="00D17D35"/>
    <w:rsid w:val="00D23500"/>
    <w:rsid w:val="00D82A47"/>
    <w:rsid w:val="00D90E3E"/>
    <w:rsid w:val="00DB2CDE"/>
    <w:rsid w:val="00DD2462"/>
    <w:rsid w:val="00DD296A"/>
    <w:rsid w:val="00DE5A2A"/>
    <w:rsid w:val="00EC0658"/>
    <w:rsid w:val="00EC4402"/>
    <w:rsid w:val="00ED5B26"/>
    <w:rsid w:val="00F07010"/>
    <w:rsid w:val="00F3110C"/>
    <w:rsid w:val="00F42A11"/>
    <w:rsid w:val="00F74849"/>
    <w:rsid w:val="00FA7B21"/>
    <w:rsid w:val="00FB0BE5"/>
    <w:rsid w:val="00FD61AD"/>
    <w:rsid w:val="00FE415D"/>
    <w:rsid w:val="00FF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67ADD56"/>
  <w15:chartTrackingRefBased/>
  <w15:docId w15:val="{406A16CA-9FF6-49BB-958C-245B90C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74F37"/>
    <w:pPr>
      <w:widowControl w:val="0"/>
      <w:spacing w:after="0" w:line="240" w:lineRule="auto"/>
    </w:pPr>
    <w:rPr>
      <w:rFonts w:ascii="Arial" w:eastAsia="Times New Roman" w:hAnsi="Arial" w:cs="Arial"/>
      <w:szCs w:val="20"/>
    </w:rPr>
  </w:style>
  <w:style w:type="character" w:customStyle="1" w:styleId="BodyText3Char">
    <w:name w:val="Body Text 3 Char"/>
    <w:basedOn w:val="DefaultParagraphFont"/>
    <w:link w:val="BodyText3"/>
    <w:rsid w:val="00874F37"/>
    <w:rPr>
      <w:rFonts w:ascii="Arial" w:eastAsia="Times New Roman" w:hAnsi="Arial" w:cs="Arial"/>
      <w:szCs w:val="20"/>
    </w:rPr>
  </w:style>
  <w:style w:type="character" w:styleId="Hyperlink">
    <w:name w:val="Hyperlink"/>
    <w:basedOn w:val="DefaultParagraphFont"/>
    <w:uiPriority w:val="99"/>
    <w:unhideWhenUsed/>
    <w:rsid w:val="00B80DF8"/>
    <w:rPr>
      <w:color w:val="0563C1" w:themeColor="hyperlink"/>
      <w:u w:val="single"/>
    </w:rPr>
  </w:style>
  <w:style w:type="character" w:styleId="UnresolvedMention">
    <w:name w:val="Unresolved Mention"/>
    <w:basedOn w:val="DefaultParagraphFont"/>
    <w:uiPriority w:val="99"/>
    <w:semiHidden/>
    <w:unhideWhenUsed/>
    <w:rsid w:val="00B80DF8"/>
    <w:rPr>
      <w:color w:val="605E5C"/>
      <w:shd w:val="clear" w:color="auto" w:fill="E1DFDD"/>
    </w:rPr>
  </w:style>
  <w:style w:type="table" w:styleId="TableGrid">
    <w:name w:val="Table Grid"/>
    <w:basedOn w:val="TableNormal"/>
    <w:uiPriority w:val="39"/>
    <w:rsid w:val="00FB0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DD29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296A"/>
    <w:rPr>
      <w:sz w:val="16"/>
      <w:szCs w:val="16"/>
    </w:rPr>
  </w:style>
  <w:style w:type="paragraph" w:styleId="ListParagraph">
    <w:name w:val="List Paragraph"/>
    <w:basedOn w:val="Normal"/>
    <w:uiPriority w:val="34"/>
    <w:qFormat/>
    <w:rsid w:val="00DD296A"/>
    <w:pPr>
      <w:ind w:left="720"/>
      <w:contextualSpacing/>
    </w:pPr>
  </w:style>
  <w:style w:type="paragraph" w:customStyle="1" w:styleId="Default">
    <w:name w:val="Default"/>
    <w:rsid w:val="00715F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715F20"/>
    <w:pPr>
      <w:spacing w:after="120"/>
    </w:pPr>
  </w:style>
  <w:style w:type="character" w:customStyle="1" w:styleId="BodyTextChar">
    <w:name w:val="Body Text Char"/>
    <w:basedOn w:val="DefaultParagraphFont"/>
    <w:link w:val="BodyText"/>
    <w:uiPriority w:val="99"/>
    <w:semiHidden/>
    <w:rsid w:val="00715F20"/>
  </w:style>
  <w:style w:type="paragraph" w:styleId="BodyText2">
    <w:name w:val="Body Text 2"/>
    <w:basedOn w:val="Normal"/>
    <w:link w:val="BodyText2Char"/>
    <w:uiPriority w:val="99"/>
    <w:unhideWhenUsed/>
    <w:rsid w:val="00A75227"/>
    <w:pPr>
      <w:spacing w:after="120" w:line="480" w:lineRule="auto"/>
    </w:pPr>
  </w:style>
  <w:style w:type="character" w:customStyle="1" w:styleId="BodyText2Char">
    <w:name w:val="Body Text 2 Char"/>
    <w:basedOn w:val="DefaultParagraphFont"/>
    <w:link w:val="BodyText2"/>
    <w:uiPriority w:val="99"/>
    <w:rsid w:val="00A75227"/>
  </w:style>
  <w:style w:type="paragraph" w:styleId="Header">
    <w:name w:val="header"/>
    <w:basedOn w:val="Normal"/>
    <w:link w:val="HeaderChar"/>
    <w:uiPriority w:val="99"/>
    <w:unhideWhenUsed/>
    <w:rsid w:val="002F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C8"/>
  </w:style>
  <w:style w:type="paragraph" w:styleId="Footer">
    <w:name w:val="footer"/>
    <w:basedOn w:val="Normal"/>
    <w:link w:val="FooterChar"/>
    <w:uiPriority w:val="99"/>
    <w:unhideWhenUsed/>
    <w:rsid w:val="002F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C8"/>
  </w:style>
  <w:style w:type="character" w:styleId="CommentReference">
    <w:name w:val="annotation reference"/>
    <w:basedOn w:val="DefaultParagraphFont"/>
    <w:uiPriority w:val="99"/>
    <w:semiHidden/>
    <w:unhideWhenUsed/>
    <w:rsid w:val="00BD6F1B"/>
    <w:rPr>
      <w:sz w:val="16"/>
      <w:szCs w:val="16"/>
    </w:rPr>
  </w:style>
  <w:style w:type="paragraph" w:styleId="CommentText">
    <w:name w:val="annotation text"/>
    <w:basedOn w:val="Normal"/>
    <w:link w:val="CommentTextChar"/>
    <w:uiPriority w:val="99"/>
    <w:semiHidden/>
    <w:unhideWhenUsed/>
    <w:rsid w:val="00BD6F1B"/>
    <w:pPr>
      <w:spacing w:line="240" w:lineRule="auto"/>
    </w:pPr>
    <w:rPr>
      <w:sz w:val="20"/>
      <w:szCs w:val="20"/>
    </w:rPr>
  </w:style>
  <w:style w:type="character" w:customStyle="1" w:styleId="CommentTextChar">
    <w:name w:val="Comment Text Char"/>
    <w:basedOn w:val="DefaultParagraphFont"/>
    <w:link w:val="CommentText"/>
    <w:uiPriority w:val="99"/>
    <w:semiHidden/>
    <w:rsid w:val="00BD6F1B"/>
    <w:rPr>
      <w:sz w:val="20"/>
      <w:szCs w:val="20"/>
    </w:rPr>
  </w:style>
  <w:style w:type="paragraph" w:styleId="CommentSubject">
    <w:name w:val="annotation subject"/>
    <w:basedOn w:val="CommentText"/>
    <w:next w:val="CommentText"/>
    <w:link w:val="CommentSubjectChar"/>
    <w:uiPriority w:val="99"/>
    <w:semiHidden/>
    <w:unhideWhenUsed/>
    <w:rsid w:val="00BD6F1B"/>
    <w:rPr>
      <w:b/>
      <w:bCs/>
    </w:rPr>
  </w:style>
  <w:style w:type="character" w:customStyle="1" w:styleId="CommentSubjectChar">
    <w:name w:val="Comment Subject Char"/>
    <w:basedOn w:val="CommentTextChar"/>
    <w:link w:val="CommentSubject"/>
    <w:uiPriority w:val="99"/>
    <w:semiHidden/>
    <w:rsid w:val="00BD6F1B"/>
    <w:rPr>
      <w:b/>
      <w:bCs/>
      <w:sz w:val="20"/>
      <w:szCs w:val="20"/>
    </w:rPr>
  </w:style>
  <w:style w:type="paragraph" w:styleId="BalloonText">
    <w:name w:val="Balloon Text"/>
    <w:basedOn w:val="Normal"/>
    <w:link w:val="BalloonTextChar"/>
    <w:uiPriority w:val="99"/>
    <w:semiHidden/>
    <w:unhideWhenUsed/>
    <w:rsid w:val="00BD6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F1B"/>
    <w:rPr>
      <w:rFonts w:ascii="Segoe UI" w:hAnsi="Segoe UI" w:cs="Segoe UI"/>
      <w:sz w:val="18"/>
      <w:szCs w:val="18"/>
    </w:rPr>
  </w:style>
  <w:style w:type="character" w:customStyle="1" w:styleId="me-email-text">
    <w:name w:val="me-email-text"/>
    <w:basedOn w:val="DefaultParagraphFont"/>
    <w:rsid w:val="0019450E"/>
  </w:style>
  <w:style w:type="character" w:customStyle="1" w:styleId="me-email-text-secondary">
    <w:name w:val="me-email-text-secondary"/>
    <w:basedOn w:val="DefaultParagraphFont"/>
    <w:rsid w:val="0019450E"/>
  </w:style>
  <w:style w:type="paragraph" w:customStyle="1" w:styleId="TableParagraph">
    <w:name w:val="Table Paragraph"/>
    <w:basedOn w:val="Normal"/>
    <w:uiPriority w:val="1"/>
    <w:qFormat/>
    <w:rsid w:val="00F42A11"/>
    <w:pPr>
      <w:widowControl w:val="0"/>
      <w:autoSpaceDE w:val="0"/>
      <w:autoSpaceDN w:val="0"/>
      <w:spacing w:before="1"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84060">
      <w:bodyDiv w:val="1"/>
      <w:marLeft w:val="0"/>
      <w:marRight w:val="0"/>
      <w:marTop w:val="0"/>
      <w:marBottom w:val="0"/>
      <w:divBdr>
        <w:top w:val="none" w:sz="0" w:space="0" w:color="auto"/>
        <w:left w:val="none" w:sz="0" w:space="0" w:color="auto"/>
        <w:bottom w:val="none" w:sz="0" w:space="0" w:color="auto"/>
        <w:right w:val="none" w:sz="0" w:space="0" w:color="auto"/>
      </w:divBdr>
    </w:div>
    <w:div w:id="18045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2.safelinks.protection.outlook.com/?url=https%3A%2F%2Fwww.surveymonkey.com%2Fr%2F2026Aging&amp;data=05%7C02%7CDGreen%40nctcog.org%7C1ae6bbbf67484733cde708de8e8dca1e%7C2f5e7ebc22b04fbe934caabddb4e29b1%7C0%7C0%7C639104936789046620%7CUnknown%7CTWFpbGZsb3d8eyJFbXB0eU1hcGkiOnRydWUsIlYiOiIwLjAuMDAwMCIsIlAiOiJXaW4zMiIsIkFOIjoiTWFpbCIsIldUIjoyfQ%3D%3D%7C0%7C%7C%7C&amp;sdata=0X7fPwzw7Y4sLZ2RsOPYxYYIjA9DrF8Aan2hNlBJW10%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035084574,,1893016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tcog.org/agency-administration/compliance-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21016305293959?p=jPwu52sxAaYEMta1ke" TargetMode="External"/><Relationship Id="rId5" Type="http://schemas.openxmlformats.org/officeDocument/2006/relationships/webSettings" Target="webSettings.xml"/><Relationship Id="rId15" Type="http://schemas.openxmlformats.org/officeDocument/2006/relationships/hyperlink" Target="mailto:dgreen@nctcog.org" TargetMode="External"/><Relationship Id="rId10" Type="http://schemas.openxmlformats.org/officeDocument/2006/relationships/hyperlink" Target="mailto:dgreen@nctco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nam12.safelinks.protection.outlook.com/?url=http%3A%2F%2Fsam.gov%2F&amp;data=05%7C02%7CDGreen%40nctcog.org%7C1ae6bbbf67484733cde708de8e8dca1e%7C2f5e7ebc22b04fbe934caabddb4e29b1%7C0%7C0%7C639104936789065845%7CUnknown%7CTWFpbGZsb3d8eyJFbXB0eU1hcGkiOnRydWUsIlYiOiIwLjAuMDAwMCIsIlAiOiJXaW4zMiIsIkFOIjoiTWFpbCIsIldUIjoyfQ%3D%3D%7C0%7C%7C%7C&amp;sdata=4PmqclYyY%2B7hX8bIuiaT357SSxdF9cZRSiaYsri7Rz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6CD3-759F-4268-8675-CD0390832F9E}">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4870</Words>
  <Characters>27956</Characters>
  <Application>Microsoft Office Word</Application>
  <DocSecurity>0</DocSecurity>
  <Lines>621</Lines>
  <Paragraphs>207</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Green</dc:creator>
  <cp:keywords/>
  <dc:description/>
  <cp:lastModifiedBy>Doni Green</cp:lastModifiedBy>
  <cp:revision>2</cp:revision>
  <cp:lastPrinted>2026-04-01T14:30:00Z</cp:lastPrinted>
  <dcterms:created xsi:type="dcterms:W3CDTF">2026-04-06T12:21:00Z</dcterms:created>
  <dcterms:modified xsi:type="dcterms:W3CDTF">2026-04-06T12:21:00Z</dcterms:modified>
</cp:coreProperties>
</file>